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6911" w14:textId="09F4DD54" w:rsidR="005F3FF8" w:rsidRPr="00B767F7" w:rsidRDefault="002705B7" w:rsidP="00137F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9540421" wp14:editId="11DB84D5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3400" cy="7334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09F5A2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E19D7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E6F6E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34AD" w14:textId="1B44AC61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60F9C74" w14:textId="091424E0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F1CC2F" w14:textId="5BAA200B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A32E9D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18A83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36BA04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F091B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7F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213161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32688" w14:textId="3E5511B9" w:rsidR="005F3FF8" w:rsidRPr="00B767F7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«</w:t>
      </w:r>
      <w:r w:rsidR="0091143A">
        <w:rPr>
          <w:rFonts w:ascii="Times New Roman" w:hAnsi="Times New Roman" w:cs="Times New Roman"/>
          <w:sz w:val="28"/>
          <w:szCs w:val="28"/>
        </w:rPr>
        <w:t>22</w:t>
      </w:r>
      <w:r w:rsidRPr="00B767F7">
        <w:rPr>
          <w:rFonts w:ascii="Times New Roman" w:hAnsi="Times New Roman" w:cs="Times New Roman"/>
          <w:sz w:val="28"/>
          <w:szCs w:val="28"/>
        </w:rPr>
        <w:t>»</w:t>
      </w:r>
      <w:r w:rsidR="0091143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B767F7">
        <w:rPr>
          <w:rFonts w:ascii="Times New Roman" w:hAnsi="Times New Roman" w:cs="Times New Roman"/>
          <w:sz w:val="28"/>
          <w:szCs w:val="28"/>
        </w:rPr>
        <w:t>202</w:t>
      </w:r>
      <w:r w:rsidR="009726C3">
        <w:rPr>
          <w:rFonts w:ascii="Times New Roman" w:hAnsi="Times New Roman" w:cs="Times New Roman"/>
          <w:sz w:val="28"/>
          <w:szCs w:val="28"/>
        </w:rPr>
        <w:t>5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</w:t>
      </w:r>
      <w:r w:rsidR="0091143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767F7">
        <w:rPr>
          <w:rFonts w:ascii="Times New Roman" w:hAnsi="Times New Roman" w:cs="Times New Roman"/>
          <w:sz w:val="28"/>
          <w:szCs w:val="28"/>
        </w:rPr>
        <w:t xml:space="preserve">    № </w:t>
      </w:r>
      <w:r w:rsidR="0091143A">
        <w:rPr>
          <w:rFonts w:ascii="Times New Roman" w:hAnsi="Times New Roman" w:cs="Times New Roman"/>
          <w:sz w:val="28"/>
          <w:szCs w:val="28"/>
        </w:rPr>
        <w:t>1054/01-03</w:t>
      </w:r>
    </w:p>
    <w:p w14:paraId="0829EF66" w14:textId="77777777" w:rsidR="005F3FF8" w:rsidRPr="00B767F7" w:rsidRDefault="005F3FF8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г. п. им. Свердлова</w:t>
      </w:r>
    </w:p>
    <w:p w14:paraId="4BD1D42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5F3FF8" w:rsidRPr="00B767F7" w14:paraId="1433041D" w14:textId="77777777" w:rsidTr="00021BA7">
        <w:tc>
          <w:tcPr>
            <w:tcW w:w="5245" w:type="dxa"/>
          </w:tcPr>
          <w:p w14:paraId="4BC5A990" w14:textId="22191C99" w:rsidR="005F3FF8" w:rsidRPr="00B767F7" w:rsidRDefault="009726C3" w:rsidP="009726C3">
            <w:pPr>
              <w:spacing w:after="0"/>
              <w:ind w:right="168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от 15.11.2024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 1040/01-03 «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«Развитие культуры 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>и туризма на территории Свердловского городского поселения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906C7FC" w14:textId="77777777" w:rsidR="005F3FF8" w:rsidRPr="00B767F7" w:rsidRDefault="005F3FF8" w:rsidP="00021BA7">
            <w:pPr>
              <w:tabs>
                <w:tab w:val="left" w:pos="3600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317FD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30504" w14:textId="1D5EAFEE" w:rsidR="005F3FF8" w:rsidRDefault="005F3FF8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руководствуясь Уставом 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="007F263E">
        <w:rPr>
          <w:rFonts w:ascii="Times New Roman" w:hAnsi="Times New Roman" w:cs="Times New Roman"/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="009726C3">
        <w:rPr>
          <w:rFonts w:ascii="Times New Roman" w:hAnsi="Times New Roman" w:cs="Times New Roman"/>
          <w:sz w:val="28"/>
          <w:szCs w:val="28"/>
        </w:rPr>
        <w:br/>
        <w:t xml:space="preserve">(далее – администрация) </w:t>
      </w:r>
      <w:r w:rsidRPr="00B767F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A364018" w14:textId="77777777" w:rsidR="007F263E" w:rsidRPr="00B767F7" w:rsidRDefault="007F263E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90B45" w14:textId="5B1026BA" w:rsidR="007460B8" w:rsidRPr="009726C3" w:rsidRDefault="009726C3" w:rsidP="009726C3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6C3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от 15.11.2024 № 1040/01-03 «Об утверждении муниципальной программы «Развитие культуры и туризма на территории Свердловского городского поселения Всеволожского </w:t>
      </w:r>
      <w:r w:rsidRPr="009726C3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Ленинградской области» (далее – постановление) следующие изменения:</w:t>
      </w:r>
    </w:p>
    <w:p w14:paraId="4963D1EF" w14:textId="15AA8876" w:rsidR="009726C3" w:rsidRPr="009726C3" w:rsidRDefault="009726C3" w:rsidP="009726C3">
      <w:pPr>
        <w:pStyle w:val="a4"/>
        <w:numPr>
          <w:ilvl w:val="1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6C3">
        <w:rPr>
          <w:rFonts w:ascii="Times New Roman" w:hAnsi="Times New Roman" w:cs="Times New Roman"/>
          <w:sz w:val="28"/>
          <w:szCs w:val="28"/>
        </w:rPr>
        <w:t>Приложение к постановлению изложить в редакции, согласно приложению к настоящему постановлению.</w:t>
      </w:r>
    </w:p>
    <w:p w14:paraId="16ADE04E" w14:textId="1C3F8110" w:rsidR="009A757B" w:rsidRPr="009A757B" w:rsidRDefault="009A757B" w:rsidP="009A757B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D7765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 официальном сайте администрации в сети Интернет.</w:t>
      </w:r>
    </w:p>
    <w:p w14:paraId="3F5CC86F" w14:textId="2B1521D2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2D776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9A757B">
        <w:rPr>
          <w:rFonts w:ascii="Times New Roman" w:hAnsi="Times New Roman" w:cs="Times New Roman"/>
          <w:sz w:val="28"/>
          <w:szCs w:val="28"/>
        </w:rPr>
        <w:t xml:space="preserve"> и действует до 31.12.2025.</w:t>
      </w:r>
    </w:p>
    <w:p w14:paraId="6582182C" w14:textId="77777777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br/>
        <w:t>на заместителя главы администрации по социальным вопросам и организационной работе Рейхерт Ю.Ф</w:t>
      </w:r>
      <w:r w:rsidRPr="002D7765">
        <w:rPr>
          <w:rFonts w:ascii="Times New Roman" w:hAnsi="Times New Roman" w:cs="Times New Roman"/>
          <w:sz w:val="28"/>
          <w:szCs w:val="28"/>
        </w:rPr>
        <w:t>.</w:t>
      </w:r>
    </w:p>
    <w:p w14:paraId="4AE6459F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9C557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49FFB" w14:textId="37E16CF3" w:rsidR="005F3FF8" w:rsidRPr="00B767F7" w:rsidRDefault="001A0650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F3FF8" w:rsidRPr="00B767F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В.И. Тулаев</w:t>
      </w:r>
    </w:p>
    <w:p w14:paraId="41DA1FF3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76DB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7C497A3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375CE53" w14:textId="77777777" w:rsidR="005F3FF8" w:rsidRDefault="005F3FF8" w:rsidP="005F3FF8">
      <w:pPr>
        <w:spacing w:after="0"/>
        <w:rPr>
          <w:rFonts w:ascii="Times New Roman" w:eastAsia="Calibri" w:hAnsi="Times New Roman" w:cs="Times New Roman"/>
          <w:iCs/>
          <w:sz w:val="28"/>
          <w:szCs w:val="28"/>
        </w:rPr>
      </w:pPr>
      <w:bookmarkStart w:id="2" w:name="_Hlk116119008"/>
    </w:p>
    <w:p w14:paraId="5770FFA6" w14:textId="77777777" w:rsidR="00546EB0" w:rsidRDefault="00546EB0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1C9742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DE5B7C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302BB84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402CEB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04859D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D8E1C3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B91A92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C80D4A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8474BE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3102C6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AFC54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28D37A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B76B6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E3852B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624033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EB6DB16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67BC77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CEC0DA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53FCBED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DD618D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45163EC" w14:textId="77777777" w:rsidR="009726C3" w:rsidRDefault="009726C3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790BFB" w14:textId="7AF42C38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14:paraId="739EC092" w14:textId="641F08A9" w:rsidR="005F3FF8" w:rsidRPr="00B767F7" w:rsidRDefault="005F3FF8" w:rsidP="000C27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</w:p>
    <w:p w14:paraId="2C4E854B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5B5C6995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34B6315" w14:textId="62A18C1A" w:rsidR="005F3FF8" w:rsidRPr="00B767F7" w:rsidRDefault="0091143A" w:rsidP="005F3FF8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F3FF8" w:rsidRPr="00B767F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22 декабря 2025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1054/01-03</w:t>
      </w:r>
    </w:p>
    <w:bookmarkEnd w:id="2"/>
    <w:p w14:paraId="7E24C9F5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4B816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4EBF0BAB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122F7BCF" w14:textId="7A0CD699" w:rsidR="005F3FF8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19000404"/>
      <w:r w:rsidRPr="00B767F7">
        <w:rPr>
          <w:rFonts w:ascii="Times New Roman" w:hAnsi="Times New Roman" w:cs="Times New Roman"/>
          <w:sz w:val="28"/>
          <w:szCs w:val="28"/>
        </w:rPr>
        <w:t xml:space="preserve">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B767F7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bookmarkEnd w:id="3"/>
    </w:p>
    <w:p w14:paraId="42AD8220" w14:textId="77777777" w:rsidR="005F3FF8" w:rsidRPr="002D7765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2CD868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649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C053E7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FB0B01B" w14:textId="71167FAC" w:rsidR="005F3FF8" w:rsidRPr="00F47649" w:rsidRDefault="005F3FF8" w:rsidP="00F47649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 xml:space="preserve">«Развитие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F47649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F4764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5F3FF8" w:rsidRPr="00B767F7" w14:paraId="4971A661" w14:textId="77777777" w:rsidTr="00021BA7">
        <w:trPr>
          <w:jc w:val="center"/>
        </w:trPr>
        <w:tc>
          <w:tcPr>
            <w:tcW w:w="3397" w:type="dxa"/>
          </w:tcPr>
          <w:p w14:paraId="71C3188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6491D3A7" w14:textId="0E7A495C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F3FF8" w:rsidRPr="00B767F7" w14:paraId="4FA3D9DB" w14:textId="77777777" w:rsidTr="00021BA7">
        <w:trPr>
          <w:jc w:val="center"/>
        </w:trPr>
        <w:tc>
          <w:tcPr>
            <w:tcW w:w="3397" w:type="dxa"/>
          </w:tcPr>
          <w:p w14:paraId="2808A29E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48" w:type="dxa"/>
            <w:vAlign w:val="center"/>
          </w:tcPr>
          <w:p w14:paraId="6E5356E5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работе;</w:t>
            </w:r>
          </w:p>
          <w:p w14:paraId="0E3984A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политики.</w:t>
            </w:r>
          </w:p>
        </w:tc>
      </w:tr>
      <w:tr w:rsidR="005F3FF8" w:rsidRPr="00B767F7" w14:paraId="787A81E2" w14:textId="77777777" w:rsidTr="00021BA7">
        <w:trPr>
          <w:jc w:val="center"/>
        </w:trPr>
        <w:tc>
          <w:tcPr>
            <w:tcW w:w="3397" w:type="dxa"/>
          </w:tcPr>
          <w:p w14:paraId="5BE98DC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29F22394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политики;</w:t>
            </w:r>
          </w:p>
          <w:p w14:paraId="494BB563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«Культурно-досуговый центр «Нева».</w:t>
            </w:r>
          </w:p>
        </w:tc>
      </w:tr>
      <w:tr w:rsidR="005F3FF8" w:rsidRPr="00B767F7" w14:paraId="58C89069" w14:textId="77777777" w:rsidTr="00021BA7">
        <w:trPr>
          <w:jc w:val="center"/>
        </w:trPr>
        <w:tc>
          <w:tcPr>
            <w:tcW w:w="3397" w:type="dxa"/>
          </w:tcPr>
          <w:p w14:paraId="0ED5C306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A798D98" w14:textId="69648818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развития, совершенствования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полномочий.</w:t>
            </w:r>
          </w:p>
          <w:p w14:paraId="4D3DE2CA" w14:textId="50C5F42F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конституционного права гражданина на участие в культурной жизни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пользование услугами учреждений культуры, а также доступ к культурным ценностям.</w:t>
            </w:r>
          </w:p>
          <w:p w14:paraId="5A323E51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культурно-массовых мероприятий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создание условий для развития и реализации культурного и духовного потенциала каждой личности.</w:t>
            </w:r>
          </w:p>
          <w:p w14:paraId="548D8895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D2F81" w14:textId="6623891B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благосостояния населения и снижение уровня социального неравенства на основе совершенствования системы социальной поддержки граждан.</w:t>
            </w:r>
          </w:p>
          <w:p w14:paraId="56B42A53" w14:textId="3D95C1F0" w:rsidR="005F3FF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туристической привлекательности муниципального образования.</w:t>
            </w:r>
          </w:p>
        </w:tc>
      </w:tr>
      <w:tr w:rsidR="005F3FF8" w:rsidRPr="00B767F7" w14:paraId="37A1E2A8" w14:textId="77777777" w:rsidTr="00021BA7">
        <w:trPr>
          <w:jc w:val="center"/>
        </w:trPr>
        <w:tc>
          <w:tcPr>
            <w:tcW w:w="3397" w:type="dxa"/>
          </w:tcPr>
          <w:p w14:paraId="2158F951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48" w:type="dxa"/>
          </w:tcPr>
          <w:p w14:paraId="4C66E386" w14:textId="3841911C" w:rsidR="005F3FF8" w:rsidRPr="006076EF" w:rsidRDefault="005F3FF8" w:rsidP="006076EF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подведомственных муниципальных казенных учреждений.</w:t>
            </w:r>
          </w:p>
          <w:p w14:paraId="2A0C6281" w14:textId="32D428F3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bookmarkStart w:id="4" w:name="_Hlk101357670"/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Развитие культуры посредством обеспечения активного участия населения в сохранении и укреплении культурного наследия, организации и проведения мероприятий.</w:t>
            </w:r>
            <w:bookmarkEnd w:id="4"/>
          </w:p>
          <w:p w14:paraId="028035E9" w14:textId="5F9B0003" w:rsidR="005F3FF8" w:rsidRPr="006076EF" w:rsidRDefault="005F3FF8" w:rsidP="006076EF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Развитие социальной политики. Обеспечение мер социальной поддержки граждан.</w:t>
            </w:r>
          </w:p>
          <w:p w14:paraId="7E8C4DFC" w14:textId="585C5638" w:rsidR="00381938" w:rsidRPr="006076EF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средств массовой информации посредством создания оптимальных условий для наиболее полного информирования населения всех возрастных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социальных групп о деятельности органов государственной власти и местного самоуправления.</w:t>
            </w:r>
          </w:p>
          <w:p w14:paraId="0BA0EC9C" w14:textId="21C2E53B" w:rsidR="0038193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1938">
              <w:rPr>
                <w:rFonts w:ascii="Times New Roman" w:hAnsi="Times New Roman" w:cs="Times New Roman"/>
                <w:sz w:val="28"/>
                <w:szCs w:val="28"/>
              </w:rPr>
              <w:t>Развитие объектов туристической инфраструктуры.</w:t>
            </w:r>
          </w:p>
        </w:tc>
      </w:tr>
      <w:tr w:rsidR="005F3FF8" w:rsidRPr="00B767F7" w14:paraId="2620F26F" w14:textId="77777777" w:rsidTr="00021BA7">
        <w:trPr>
          <w:jc w:val="center"/>
        </w:trPr>
        <w:tc>
          <w:tcPr>
            <w:tcW w:w="3397" w:type="dxa"/>
          </w:tcPr>
          <w:p w14:paraId="58812A87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6E494FFC" w14:textId="353DF8E4" w:rsidR="005F3FF8" w:rsidRPr="00B767F7" w:rsidRDefault="005F3FF8" w:rsidP="00021BA7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муниципального казенного учреждения МКУ КДЦ «Нева».</w:t>
            </w:r>
          </w:p>
          <w:p w14:paraId="0D8E79AD" w14:textId="464A0B74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межмуниципального и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межрегионального имиджа и популярности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DE9088" w14:textId="64ACAA48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укрепления и развития существующих межмуниципальных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и межрегиональных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связей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5B6B1A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новых контактов и связей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с российскими городами;</w:t>
            </w:r>
          </w:p>
          <w:p w14:paraId="2428990B" w14:textId="5A016449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значимых для муниципального образования в культурной, туристической, социальной сфер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и иных областях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CAC4D9" w14:textId="4910DC4F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Удовлетворение потребностей населения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 активном отдыхе, воспитании подрастающего поколения и их всестороннем развитии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E6CD5" w14:textId="6EC75B4F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зрителей на 500 человек 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D20377" w14:textId="6EB7D610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Обновление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 учреждения.</w:t>
            </w:r>
          </w:p>
          <w:p w14:paraId="7DDBCF22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предоставления адресной социальной помощи нуждающимся семьям и одиноко проживающим гражданам, повышение уровня жизни социально уязвимых слоев населения; снижение социальной напряженности.</w:t>
            </w:r>
          </w:p>
          <w:p w14:paraId="74A6428F" w14:textId="34CB9D42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Постоянное обеспечение населения Свердловско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городско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поселени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образования.</w:t>
            </w:r>
          </w:p>
          <w:p w14:paraId="7CC1A6C0" w14:textId="77777777" w:rsidR="005F3FF8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В ходе реализации мероприятий планируется изготавливать и размещать информацию, направленную на привлечение внимания населения к актуальным проблемам и формирование положительного имиджа городского поселения как социально ориентированного муниципального образования, комфортного для жизни.</w:t>
            </w:r>
          </w:p>
          <w:p w14:paraId="295467DB" w14:textId="4FFB37D8" w:rsidR="006076EF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Создание экологического маршрута на территории муниципального образования и повышение туристической привлекательности Свердловского городского поселения.</w:t>
            </w:r>
          </w:p>
        </w:tc>
      </w:tr>
      <w:tr w:rsidR="005F3FF8" w:rsidRPr="00B767F7" w14:paraId="3386D0DB" w14:textId="77777777" w:rsidTr="00021BA7">
        <w:trPr>
          <w:jc w:val="center"/>
        </w:trPr>
        <w:tc>
          <w:tcPr>
            <w:tcW w:w="3397" w:type="dxa"/>
          </w:tcPr>
          <w:p w14:paraId="590156C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236BE572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DFA43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F3FF8" w:rsidRPr="00B767F7" w14:paraId="0D7CE065" w14:textId="77777777" w:rsidTr="00021BA7">
        <w:trPr>
          <w:jc w:val="center"/>
        </w:trPr>
        <w:tc>
          <w:tcPr>
            <w:tcW w:w="3397" w:type="dxa"/>
          </w:tcPr>
          <w:p w14:paraId="5607266B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источникам финансирования</w:t>
            </w:r>
          </w:p>
        </w:tc>
        <w:tc>
          <w:tcPr>
            <w:tcW w:w="5948" w:type="dxa"/>
          </w:tcPr>
          <w:p w14:paraId="6B59ADEF" w14:textId="67E14EC2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составляет</w:t>
            </w:r>
            <w:r w:rsidR="009A7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7F69">
              <w:rPr>
                <w:rFonts w:ascii="Times New Roman" w:hAnsi="Times New Roman" w:cs="Times New Roman"/>
                <w:sz w:val="28"/>
                <w:szCs w:val="28"/>
              </w:rPr>
              <w:t>329 239,5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6A72AC92" w14:textId="3001A630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9A7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7F69">
              <w:rPr>
                <w:rFonts w:ascii="Times New Roman" w:hAnsi="Times New Roman" w:cs="Times New Roman"/>
                <w:sz w:val="28"/>
                <w:szCs w:val="28"/>
              </w:rPr>
              <w:t>138 849,7</w:t>
            </w:r>
            <w:r w:rsidR="00137F6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C535BE4" w14:textId="67699760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757B">
              <w:rPr>
                <w:rFonts w:ascii="Times New Roman" w:hAnsi="Times New Roman" w:cs="Times New Roman"/>
                <w:sz w:val="28"/>
                <w:szCs w:val="28"/>
              </w:rPr>
              <w:t>3 356,3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34F92786" w14:textId="42F60551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005EF8">
              <w:rPr>
                <w:rFonts w:ascii="Times New Roman" w:hAnsi="Times New Roman" w:cs="Times New Roman"/>
                <w:sz w:val="28"/>
                <w:szCs w:val="28"/>
              </w:rPr>
              <w:t>97 033,5</w:t>
            </w:r>
            <w:r w:rsidR="00EA3349" w:rsidRPr="00005EF8">
              <w:rPr>
                <w:rFonts w:ascii="Times New Roman" w:hAnsi="Times New Roman" w:cs="Times New Roman"/>
              </w:rPr>
              <w:t xml:space="preserve">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556E1685" w14:textId="38153DDB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счёт местного бюджета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75BA">
              <w:rPr>
                <w:rFonts w:ascii="Times New Roman" w:hAnsi="Times New Roman" w:cs="Times New Roman"/>
                <w:sz w:val="28"/>
                <w:szCs w:val="28"/>
              </w:rPr>
              <w:t xml:space="preserve">324 939,1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7B62DA28" w14:textId="21F2DC0B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75BA">
              <w:rPr>
                <w:rFonts w:ascii="Times New Roman" w:hAnsi="Times New Roman" w:cs="Times New Roman"/>
                <w:sz w:val="28"/>
                <w:szCs w:val="28"/>
              </w:rPr>
              <w:t>136 976,7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1A583BAD" w14:textId="1320CCF9" w:rsidR="005F3FF8" w:rsidRPr="00005EF8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92 142,6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5F61B29" w14:textId="17437655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005E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C51612">
              <w:rPr>
                <w:rFonts w:ascii="Times New Roman" w:hAnsi="Times New Roman" w:cs="Times New Roman"/>
                <w:sz w:val="28"/>
                <w:szCs w:val="28"/>
              </w:rPr>
              <w:t xml:space="preserve"> 95 819,8 </w:t>
            </w:r>
            <w:r w:rsidRPr="00005EF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14:paraId="0AB936C5" w14:textId="77777777" w:rsidR="005F3FF8" w:rsidRDefault="005F3FF8" w:rsidP="005F3FF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D4D72" w14:textId="77777777" w:rsidR="006076EF" w:rsidRPr="00B767F7" w:rsidRDefault="006076EF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6E041" w14:textId="739A4896" w:rsidR="005F3FF8" w:rsidRPr="00B767F7" w:rsidRDefault="005F3FF8" w:rsidP="005F3FF8">
      <w:pPr>
        <w:pStyle w:val="a4"/>
        <w:numPr>
          <w:ilvl w:val="0"/>
          <w:numId w:val="8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Общая характеристика, основные проблемы и прогноз </w:t>
      </w:r>
      <w:r w:rsidRPr="00B767F7">
        <w:rPr>
          <w:rFonts w:ascii="Times New Roman" w:hAnsi="Times New Roman" w:cs="Times New Roman"/>
          <w:b/>
          <w:bCs/>
          <w:sz w:val="28"/>
          <w:szCs w:val="28"/>
        </w:rPr>
        <w:br/>
        <w:t>развития сферы реализации муниципальной программы</w:t>
      </w:r>
    </w:p>
    <w:p w14:paraId="318622C3" w14:textId="224FD8E5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01F06424" w14:textId="105DD1F3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 городской поселок им. Свердлова. Общая площадь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11 547 га.</w:t>
      </w:r>
    </w:p>
    <w:p w14:paraId="7E3E6F9F" w14:textId="3317983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3C4D2FF5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7835AAE2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3DE99AFC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45EB8B3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7847A1E0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6F1A0EBA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5B3D54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6F08F6CD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45F10EA8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4BCC2A5B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7281D167" w14:textId="74C59ED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населения, проживающего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620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</w:p>
    <w:p w14:paraId="794B4F4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 на территории муниципального образования является МКУ «КДЦ «Нева». Проведени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культурно-досуговых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 требует значительных затрат, в том числе и для приглашения профессиональных коллективов, что позволяет привлечь большую часть зрителей из числа жителей муниципального образования. Вследствие чего население привлекается к участию в художественной самодеятельности, жители посещают кружки и студии, созданные и развивающиеся в МКУ «КДЦ «Нева».</w:t>
      </w:r>
    </w:p>
    <w:p w14:paraId="592D688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имеется ряд проблем, влияющих на развитие культуры 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требующих неотложного решения, в том числе: </w:t>
      </w:r>
    </w:p>
    <w:p w14:paraId="3E0FE81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недостаточное привлечение населения к занятиям творчеством; </w:t>
      </w:r>
    </w:p>
    <w:p w14:paraId="0348C861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с привлечением профессиональных педагогов; </w:t>
      </w:r>
    </w:p>
    <w:p w14:paraId="1A3BDFEC" w14:textId="261E8E13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доступности культурных форм досуга для жителей населенных пунктов и деревень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60A1A6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утрата культурных традиций;</w:t>
      </w:r>
    </w:p>
    <w:p w14:paraId="4CA4D98F" w14:textId="5CA03AD0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помещений для организации досуга в шаговой доступности для населения всех населенных пунктов, находящихся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B3B167E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активной пропаганды занятий творчеством.</w:t>
      </w:r>
    </w:p>
    <w:p w14:paraId="54DACDEB" w14:textId="77777777" w:rsidR="005F3FF8" w:rsidRPr="00B767F7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Требуется переход к качественно новому уровню функционирования 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отрасли культуры, включая библиотечное, музейное дело, досуговую деятельность, традиционную народную культуру.</w:t>
      </w:r>
    </w:p>
    <w:p w14:paraId="691A8ACF" w14:textId="77777777" w:rsidR="005F3FF8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социальной политике предусматривает систему мер, направленных на социальную поддержку и социальную помощь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в приоритетном порядке наиболее уязвимых категорий граждан. Основными направлениями реализации Подпрограммы являются мероприятия, направленные на решение вопросов по усилению социальной защищенности малоимущих одиноко проживающих граждан и семей, малообеспеченных пенсионеров, детей из малоимущих семей;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принципа; мероприятия по предоставлению дополнительных мер социальной поддержки ветеранам Великой Отечественной войны, людям преклонного возраста.</w:t>
      </w:r>
    </w:p>
    <w:p w14:paraId="4E57D200" w14:textId="63B6FB1D" w:rsidR="006076EF" w:rsidRPr="00B767F7" w:rsidRDefault="006076EF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сфере туризма предполагает</w:t>
      </w:r>
      <w:r w:rsidR="00493A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создание экологического маршрута на территории муниципального образования, что позволит повысить туристическую привлекательность поселения и повышение его престижа в туристической отрасли региона.</w:t>
      </w:r>
    </w:p>
    <w:p w14:paraId="3A4C0A41" w14:textId="77777777" w:rsidR="005F3FF8" w:rsidRPr="00B767F7" w:rsidRDefault="005F3FF8" w:rsidP="005F3FF8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12323E67" w14:textId="7DCC63C5" w:rsidR="005F3FF8" w:rsidRPr="00B767F7" w:rsidRDefault="005F3FF8" w:rsidP="005F3FF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Приоритеты и цели государственной (муниципальной) политики в сфере реализации муниципальной программы</w:t>
      </w:r>
    </w:p>
    <w:p w14:paraId="2C90A047" w14:textId="77777777" w:rsidR="005F3FF8" w:rsidRPr="00B767F7" w:rsidRDefault="005F3FF8" w:rsidP="005F3FF8">
      <w:pPr>
        <w:pStyle w:val="a4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6199BC" w14:textId="251C6D69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деятельности муниципального казенного учреждения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рамках расходов органов местного самоуправления МКУ КДЦ «Нева».</w:t>
      </w:r>
    </w:p>
    <w:p w14:paraId="1253A840" w14:textId="592508D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полномочий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сфере межмуниципального развития в соответствии с Уставом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14:paraId="2E6A68C2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Осуществление межмуниципального сотрудничества с городами - партнерами и муниципальными образованиями городских округов и районов субъектов Российской Федерации. </w:t>
      </w:r>
    </w:p>
    <w:p w14:paraId="43419538" w14:textId="7CD229DA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Расширение связей с российскими и зарубежными городами, предлагающими реализацию проектов, значимых для муниципального образования.</w:t>
      </w:r>
    </w:p>
    <w:p w14:paraId="46066EC5" w14:textId="0DB8021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Содействие в проведении широкомасштабной рекламы с целью повышения уровня привлекательности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FD444D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 поселения, социальную и культурную адаптацию мигрантов, профилактику межнациональных (межэтнических) конфликтов.</w:t>
      </w:r>
    </w:p>
    <w:p w14:paraId="0D62050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Создание условий для осуществления деятельности, связанной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с реализацией прав местных национально-культурных автономий на территории муниципального района.</w:t>
      </w:r>
    </w:p>
    <w:p w14:paraId="0467F9C6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района.</w:t>
      </w:r>
    </w:p>
    <w:p w14:paraId="23E5C9B1" w14:textId="3B8E82E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активного участия населения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сохранении и укреплении культурного наследия.</w:t>
      </w:r>
    </w:p>
    <w:p w14:paraId="41775DF2" w14:textId="406BC3B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культуры жителей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1B5BF42B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детей, в том числе находящихся в трудной жизненной ситуации.</w:t>
      </w:r>
    </w:p>
    <w:p w14:paraId="31B2D4A3" w14:textId="3595ABA2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поддержки юных талантов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49441D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системы обеспечения качества дополнительных услуг в сфере культуры.</w:t>
      </w:r>
    </w:p>
    <w:p w14:paraId="36AE99A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благоприятных условий для свободы творчества и развития культурно-информационного пространства на территории муниципального образования. </w:t>
      </w:r>
    </w:p>
    <w:p w14:paraId="6349F050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сферы этноконфессионального и межэтнического взаимодействия. </w:t>
      </w:r>
    </w:p>
    <w:p w14:paraId="269519EF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воспитательной работы среди молодежи, направленной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на устранение причин и условий, способствующих совершению поведения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и действий экстремистского характера.</w:t>
      </w:r>
    </w:p>
    <w:p w14:paraId="4110BCBE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Духовное развитие и патриотическое воспитание подрастающего поколения в целях формирования зрелого гражданского общества.</w:t>
      </w:r>
    </w:p>
    <w:p w14:paraId="3A259379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дополнительными мерами социальной поддержки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социальной помощи граждан. </w:t>
      </w:r>
    </w:p>
    <w:p w14:paraId="4E97699D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Адресность предоставления социальной помощи нуждающимся гражданам. </w:t>
      </w:r>
    </w:p>
    <w:p w14:paraId="21BB9204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рационального использования бюджетных средств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стабильное финансирование мероприятий по социальной поддержке отдельных категорий граждан. </w:t>
      </w:r>
    </w:p>
    <w:p w14:paraId="33DD5F19" w14:textId="150BE116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Расширение объёма и качества печатного и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контента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4E960C09" w14:textId="110C814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медиаресурсов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территории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целью обеспечения более широкого доступа граждан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к информационным источникам на разных площадках (печатная газета, интернет-сайт, группа в социальной сети)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6D5899D2" w14:textId="77777777" w:rsidR="005F3FF8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0D64591" w14:textId="43D4A311" w:rsidR="00493A79" w:rsidRDefault="00493A79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экологического маршрута на территории муниципального образования и повышение туристической привлекательности.</w:t>
      </w:r>
    </w:p>
    <w:p w14:paraId="2B2DDD33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8BBFA7" w14:textId="4B997E2D" w:rsidR="005F3FF8" w:rsidRPr="00493A79" w:rsidRDefault="005F3FF8" w:rsidP="00493A79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3A7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Приложения к муниципальной программе</w:t>
      </w:r>
    </w:p>
    <w:p w14:paraId="21442025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D91E0F1" w14:textId="756F2B1E" w:rsidR="005F3FF8" w:rsidRPr="00B767F7" w:rsidRDefault="005F3FF8" w:rsidP="005F3F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1 -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 показателях (индикаторах) муниципальной программы «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bookmarkStart w:id="5" w:name="_Hlk149643322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bookmarkEnd w:id="5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 и их значениях.</w:t>
      </w:r>
    </w:p>
    <w:p w14:paraId="452CC86F" w14:textId="77777777" w:rsidR="00493A79" w:rsidRDefault="005F3FF8" w:rsidP="00493A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2 -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ведения о порядке сбора информации и методике расчёта показателей (индикаторов)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B23D6E" w14:textId="028E455E" w:rsidR="005F3FF8" w:rsidRPr="00B767F7" w:rsidRDefault="005F3FF8" w:rsidP="00493A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3 -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BA3AA" w14:textId="6121A0B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4 –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водный детальный план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29098" w14:textId="77777777" w:rsidR="005F3FF8" w:rsidRPr="007C1891" w:rsidRDefault="005F3FF8" w:rsidP="005F3F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F3FF8" w:rsidRPr="007C1891" w:rsidSect="00B767F7">
          <w:headerReference w:type="default" r:id="rId8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1EA1D6E9" w14:textId="77777777" w:rsidR="005F3FF8" w:rsidRPr="007E312F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312F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41BE6B42" w14:textId="77777777" w:rsidR="005F3FF8" w:rsidRPr="009B114A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588CF" w14:textId="514157AE" w:rsidR="005F3FF8" w:rsidRPr="00A80BEE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0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муниципальной программы </w:t>
      </w:r>
      <w:r w:rsidR="00A80BEE" w:rsidRPr="00A8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80BEE" w:rsidRPr="00A80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и туризма на территории Свердловского городского поселения Всеволожского муниципального района Ленинградской области» </w:t>
      </w:r>
      <w:r w:rsidRPr="00A80BEE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57FE5220" w14:textId="77777777" w:rsidR="005F3FF8" w:rsidRPr="00F96006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64" w:type="dxa"/>
        <w:tblInd w:w="699" w:type="dxa"/>
        <w:tblLook w:val="04A0" w:firstRow="1" w:lastRow="0" w:firstColumn="1" w:lastColumn="0" w:noHBand="0" w:noVBand="1"/>
      </w:tblPr>
      <w:tblGrid>
        <w:gridCol w:w="674"/>
        <w:gridCol w:w="3941"/>
        <w:gridCol w:w="1539"/>
        <w:gridCol w:w="1325"/>
        <w:gridCol w:w="2021"/>
        <w:gridCol w:w="1832"/>
        <w:gridCol w:w="1832"/>
      </w:tblGrid>
      <w:tr w:rsidR="00A80BEE" w:rsidRPr="00F96006" w14:paraId="2BA18F93" w14:textId="77777777" w:rsidTr="00A80BEE">
        <w:trPr>
          <w:trHeight w:val="386"/>
          <w:tblHeader/>
        </w:trPr>
        <w:tc>
          <w:tcPr>
            <w:tcW w:w="674" w:type="dxa"/>
            <w:vMerge w:val="restart"/>
          </w:tcPr>
          <w:p w14:paraId="52A1892A" w14:textId="204B3F69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A17ED8C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80" w:type="dxa"/>
            <w:gridSpan w:val="2"/>
            <w:vMerge w:val="restart"/>
          </w:tcPr>
          <w:p w14:paraId="2300CCCF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DD678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325" w:type="dxa"/>
            <w:vMerge w:val="restart"/>
          </w:tcPr>
          <w:p w14:paraId="65912F3B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85" w:type="dxa"/>
            <w:gridSpan w:val="3"/>
          </w:tcPr>
          <w:p w14:paraId="0DCDCF97" w14:textId="29D7506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A80BEE" w:rsidRPr="00F96006" w14:paraId="1AF07A09" w14:textId="77777777" w:rsidTr="00A80BEE">
        <w:trPr>
          <w:trHeight w:val="625"/>
          <w:tblHeader/>
        </w:trPr>
        <w:tc>
          <w:tcPr>
            <w:tcW w:w="674" w:type="dxa"/>
            <w:vMerge/>
          </w:tcPr>
          <w:p w14:paraId="700DCB5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0" w:type="dxa"/>
            <w:gridSpan w:val="2"/>
            <w:vMerge/>
          </w:tcPr>
          <w:p w14:paraId="5C3E0F95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3E8BEA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5D0A74A" w14:textId="287D85AD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05457DA2" w14:textId="691D9B1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2914B856" w14:textId="69D7DB11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80BEE" w:rsidRPr="00F96006" w14:paraId="01CF4050" w14:textId="77777777" w:rsidTr="00A80BEE">
        <w:trPr>
          <w:tblHeader/>
        </w:trPr>
        <w:tc>
          <w:tcPr>
            <w:tcW w:w="674" w:type="dxa"/>
          </w:tcPr>
          <w:p w14:paraId="168666FE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</w:tcPr>
          <w:p w14:paraId="3D29C8D5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14:paraId="070A73D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3709C3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14:paraId="6618AF89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2" w:type="dxa"/>
          </w:tcPr>
          <w:p w14:paraId="5C1309E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616F319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BEE" w:rsidRPr="00F96006" w14:paraId="1A6C8287" w14:textId="77777777" w:rsidTr="00A80BEE">
        <w:trPr>
          <w:trHeight w:val="783"/>
        </w:trPr>
        <w:tc>
          <w:tcPr>
            <w:tcW w:w="674" w:type="dxa"/>
            <w:vMerge w:val="restart"/>
            <w:vAlign w:val="center"/>
          </w:tcPr>
          <w:p w14:paraId="06E2DC3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Merge w:val="restart"/>
            <w:vAlign w:val="center"/>
          </w:tcPr>
          <w:p w14:paraId="4827B2DB" w14:textId="7072D97F" w:rsidR="00A80BEE" w:rsidRPr="00F96006" w:rsidRDefault="009A757B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учреждения культуры</w:t>
            </w:r>
          </w:p>
        </w:tc>
        <w:tc>
          <w:tcPr>
            <w:tcW w:w="1539" w:type="dxa"/>
            <w:vAlign w:val="center"/>
          </w:tcPr>
          <w:p w14:paraId="360549DA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03EEF3A3" w14:textId="24289727" w:rsidR="00A80BEE" w:rsidRPr="009B114A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="00A80BEE"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46565A2" w14:textId="34B3D2B8" w:rsidR="00A80BEE" w:rsidRPr="009B114A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0F8C927" w14:textId="6D54E509" w:rsidR="00A80BEE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63499F2E" w14:textId="16EF116D" w:rsidR="00A80BEE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BEE" w:rsidRPr="00F96006" w14:paraId="053C43F6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4FD839A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35298A60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5AE474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59F0ACA1" w14:textId="26FBF110" w:rsidR="00A80BEE" w:rsidRPr="009B114A" w:rsidRDefault="004C057F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="00A80BEE"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1AFDB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B83F09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FB24635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5D0AEE97" w14:textId="77777777" w:rsidTr="00A80BEE">
        <w:trPr>
          <w:trHeight w:val="235"/>
        </w:trPr>
        <w:tc>
          <w:tcPr>
            <w:tcW w:w="674" w:type="dxa"/>
            <w:vMerge w:val="restart"/>
            <w:vAlign w:val="center"/>
          </w:tcPr>
          <w:p w14:paraId="0A29ADDD" w14:textId="10BFA4CC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1" w:type="dxa"/>
            <w:vMerge w:val="restart"/>
            <w:vAlign w:val="center"/>
          </w:tcPr>
          <w:p w14:paraId="7BFFB7A5" w14:textId="187D993E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Субсидирование стимулирующих выплат сотрудникам учреждения кульутры</w:t>
            </w:r>
          </w:p>
        </w:tc>
        <w:tc>
          <w:tcPr>
            <w:tcW w:w="1539" w:type="dxa"/>
            <w:vAlign w:val="center"/>
          </w:tcPr>
          <w:p w14:paraId="1C353645" w14:textId="337226EE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406FBC53" w14:textId="6104BE4E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988C07" w14:textId="0E059593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C40B426" w14:textId="0747D6B6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294BD3D9" w14:textId="6A04C15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3BC9FBDE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077010FE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71489698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08C63983" w14:textId="3D4C5034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37990678" w14:textId="5379C314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049A060F" w14:textId="013DB10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E72679" w14:textId="36BC4BEE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5BBAC32" w14:textId="70B9B7C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12FED517" w14:textId="77777777" w:rsidTr="00A80BEE">
        <w:trPr>
          <w:trHeight w:val="235"/>
        </w:trPr>
        <w:tc>
          <w:tcPr>
            <w:tcW w:w="674" w:type="dxa"/>
            <w:vMerge w:val="restart"/>
            <w:vAlign w:val="center"/>
          </w:tcPr>
          <w:p w14:paraId="12502A80" w14:textId="010ECAC3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1" w:type="dxa"/>
            <w:vMerge w:val="restart"/>
            <w:vAlign w:val="center"/>
          </w:tcPr>
          <w:p w14:paraId="287B23C1" w14:textId="710411E6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культурно-массовых мероприятий </w:t>
            </w:r>
          </w:p>
        </w:tc>
        <w:tc>
          <w:tcPr>
            <w:tcW w:w="1539" w:type="dxa"/>
            <w:vAlign w:val="center"/>
          </w:tcPr>
          <w:p w14:paraId="17175FE2" w14:textId="5C24F55D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76C6207D" w14:textId="5C01175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29D94EE0" w14:textId="0E015C5C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2" w:type="dxa"/>
            <w:vAlign w:val="center"/>
          </w:tcPr>
          <w:p w14:paraId="10B3BDC5" w14:textId="091C0FBC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2" w:type="dxa"/>
            <w:vAlign w:val="center"/>
          </w:tcPr>
          <w:p w14:paraId="5A83F29A" w14:textId="1A2C9C9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C057F" w:rsidRPr="00F96006" w14:paraId="6DDA9A6C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26175C83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6944DEF6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22A6740" w14:textId="10E5CDB3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7FC7BA98" w14:textId="77FD6C5F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2C4E49D6" w14:textId="7FCAB5C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527370E1" w14:textId="1EAD1A7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1BE5549" w14:textId="71DC37E4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31BF94E5" w14:textId="77777777" w:rsidTr="00A80BEE">
        <w:trPr>
          <w:trHeight w:val="235"/>
        </w:trPr>
        <w:tc>
          <w:tcPr>
            <w:tcW w:w="674" w:type="dxa"/>
            <w:vMerge w:val="restart"/>
            <w:vAlign w:val="center"/>
          </w:tcPr>
          <w:p w14:paraId="55419059" w14:textId="442FA91A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1" w:type="dxa"/>
            <w:vMerge w:val="restart"/>
            <w:vAlign w:val="center"/>
          </w:tcPr>
          <w:p w14:paraId="4F4B7AA0" w14:textId="3358B0B9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оформление территории МО</w:t>
            </w:r>
          </w:p>
        </w:tc>
        <w:tc>
          <w:tcPr>
            <w:tcW w:w="1539" w:type="dxa"/>
            <w:vAlign w:val="center"/>
          </w:tcPr>
          <w:p w14:paraId="1DAC333B" w14:textId="5687FE33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72360F82" w14:textId="3A2FC3C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EFDED75" w14:textId="55761CD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E8B6578" w14:textId="2F3DD18E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14C05668" w14:textId="719CFFD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5515E674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279BE424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228BEE6E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6D46B206" w14:textId="2F0EB67D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4C2875A2" w14:textId="627BB0DA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7359F98" w14:textId="3E3C741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F385897" w14:textId="303D4DA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5FAB98E8" w14:textId="3AD7B55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2A83098C" w14:textId="77777777" w:rsidTr="00A80BEE">
        <w:trPr>
          <w:trHeight w:val="679"/>
        </w:trPr>
        <w:tc>
          <w:tcPr>
            <w:tcW w:w="674" w:type="dxa"/>
            <w:vMerge w:val="restart"/>
            <w:vAlign w:val="center"/>
          </w:tcPr>
          <w:p w14:paraId="7407ECA3" w14:textId="18711281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41" w:type="dxa"/>
            <w:vMerge w:val="restart"/>
            <w:vAlign w:val="center"/>
          </w:tcPr>
          <w:p w14:paraId="6F0E12DC" w14:textId="72089F70" w:rsidR="004C057F" w:rsidRP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7F">
              <w:rPr>
                <w:rFonts w:ascii="Times New Roman" w:hAnsi="Times New Roman" w:cs="Times New Roman"/>
                <w:sz w:val="24"/>
                <w:szCs w:val="24"/>
              </w:rPr>
              <w:t>риобретение товаров, работ, услуг в пользу граждан в целях их социального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выплаты почетным гражданам</w:t>
            </w:r>
          </w:p>
        </w:tc>
        <w:tc>
          <w:tcPr>
            <w:tcW w:w="1539" w:type="dxa"/>
            <w:vAlign w:val="center"/>
          </w:tcPr>
          <w:p w14:paraId="09F686A0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51974F9D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22FFC49" w14:textId="6D5696D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55EE352A" w14:textId="3F4AA590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2E7A7263" w14:textId="7CF03A58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0BC12FBA" w14:textId="77777777" w:rsidTr="00A80BEE">
        <w:trPr>
          <w:trHeight w:val="277"/>
        </w:trPr>
        <w:tc>
          <w:tcPr>
            <w:tcW w:w="674" w:type="dxa"/>
            <w:vMerge/>
            <w:vAlign w:val="center"/>
          </w:tcPr>
          <w:p w14:paraId="00120193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DD32357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37FFB0A0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6727C071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791653F1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89F4E0B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281E1D3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20C5E818" w14:textId="77777777" w:rsidTr="00A80BEE">
        <w:trPr>
          <w:trHeight w:val="555"/>
        </w:trPr>
        <w:tc>
          <w:tcPr>
            <w:tcW w:w="674" w:type="dxa"/>
            <w:vMerge w:val="restart"/>
            <w:vAlign w:val="center"/>
          </w:tcPr>
          <w:p w14:paraId="0D509E68" w14:textId="027E7396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41" w:type="dxa"/>
            <w:vMerge w:val="restart"/>
            <w:vAlign w:val="center"/>
          </w:tcPr>
          <w:p w14:paraId="68D9B938" w14:textId="6A582338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Официальное опубликование НПА, выпуск печатной продукции</w:t>
            </w:r>
          </w:p>
        </w:tc>
        <w:tc>
          <w:tcPr>
            <w:tcW w:w="1539" w:type="dxa"/>
            <w:vAlign w:val="center"/>
          </w:tcPr>
          <w:p w14:paraId="03A39774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35F5E527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4E2DC" w14:textId="14D30AD2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9946FAA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9A4F" w14:textId="778897B6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08A276" w14:textId="77777777" w:rsidR="004C057F" w:rsidRPr="009B114A" w:rsidRDefault="004C057F" w:rsidP="004C057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14:paraId="0D4D79F0" w14:textId="4A48E19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704BA355" w14:textId="54CE75B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57F" w:rsidRPr="00F96006" w14:paraId="4E615950" w14:textId="77777777" w:rsidTr="00A80BEE">
        <w:trPr>
          <w:trHeight w:val="283"/>
        </w:trPr>
        <w:tc>
          <w:tcPr>
            <w:tcW w:w="674" w:type="dxa"/>
            <w:vMerge/>
            <w:vAlign w:val="center"/>
          </w:tcPr>
          <w:p w14:paraId="6365B011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F2063BA" w14:textId="77777777" w:rsidR="004C057F" w:rsidRPr="00F96006" w:rsidRDefault="004C057F" w:rsidP="004C057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289EB176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B0ABC01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5ECA" w14:textId="2F099956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усл. </w:t>
            </w: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4B3A76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60E74CA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A364DE" w14:textId="77777777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4C057F" w:rsidRPr="00F96006" w14:paraId="09939E0E" w14:textId="77777777" w:rsidTr="00A80BEE">
        <w:trPr>
          <w:trHeight w:val="820"/>
        </w:trPr>
        <w:tc>
          <w:tcPr>
            <w:tcW w:w="674" w:type="dxa"/>
            <w:vMerge w:val="restart"/>
            <w:vAlign w:val="center"/>
          </w:tcPr>
          <w:p w14:paraId="0100C7A6" w14:textId="4B415201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1" w:type="dxa"/>
            <w:vMerge w:val="restart"/>
            <w:vAlign w:val="center"/>
          </w:tcPr>
          <w:p w14:paraId="15F7CED3" w14:textId="7D28A37E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экологического маршрута</w:t>
            </w:r>
          </w:p>
        </w:tc>
        <w:tc>
          <w:tcPr>
            <w:tcW w:w="1539" w:type="dxa"/>
            <w:vAlign w:val="center"/>
          </w:tcPr>
          <w:p w14:paraId="5EC62BE0" w14:textId="7B933800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6365893C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E10B1" w14:textId="494EA40E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62B784D0" w14:textId="589B0E4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356F0B03" w14:textId="35A6D19D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00637B4" w14:textId="117A1375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057F" w:rsidRPr="00F96006" w14:paraId="71ED93E2" w14:textId="77777777" w:rsidTr="00A80BEE">
        <w:trPr>
          <w:trHeight w:val="820"/>
        </w:trPr>
        <w:tc>
          <w:tcPr>
            <w:tcW w:w="674" w:type="dxa"/>
            <w:vMerge/>
            <w:vAlign w:val="center"/>
          </w:tcPr>
          <w:p w14:paraId="7F233243" w14:textId="77777777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044C1E29" w14:textId="77777777" w:rsidR="004C057F" w:rsidRPr="00F96006" w:rsidRDefault="004C057F" w:rsidP="004C057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772DC8DB" w14:textId="59D85701" w:rsidR="004C057F" w:rsidRPr="00F96006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8F87E15" w14:textId="77777777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F8214" w14:textId="2009D308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0DAC796" w14:textId="7A3CACEB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34278EB3" w14:textId="04C2AB56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6C9A2E42" w14:textId="3B33AE60" w:rsidR="004C057F" w:rsidRPr="009B114A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85B10FF" w14:textId="77777777" w:rsidR="00A80BEE" w:rsidRDefault="00A80BEE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47474AC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4DB4507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888F36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1174526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E652C10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BB9E6B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B77BDB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EBDB27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B4F36F2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D68DF4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C9314E6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24658BB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34EE94C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D0A404" w14:textId="77777777" w:rsidR="004C057F" w:rsidRDefault="004C057F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B5BEC1" w14:textId="35590990" w:rsidR="005F3FF8" w:rsidRPr="002D734E" w:rsidRDefault="005F3FF8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D734E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463DBE9" w14:textId="77777777" w:rsidR="005F3FF8" w:rsidRPr="009B114A" w:rsidRDefault="005F3FF8" w:rsidP="005F3FF8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65F865C4" w14:textId="46FB2638" w:rsidR="005F3FF8" w:rsidRPr="0076353C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расчёта показателей (индикаторов)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564EE2B" w14:textId="77777777" w:rsidR="005F3FF8" w:rsidRPr="00D87EF5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92" w:type="dxa"/>
        <w:tblInd w:w="33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1276"/>
        <w:gridCol w:w="2881"/>
        <w:gridCol w:w="1938"/>
        <w:gridCol w:w="2551"/>
      </w:tblGrid>
      <w:tr w:rsidR="0076353C" w:rsidRPr="00D87EF5" w14:paraId="794FF210" w14:textId="77777777" w:rsidTr="0076353C">
        <w:trPr>
          <w:trHeight w:val="1200"/>
          <w:tblHeader/>
        </w:trPr>
        <w:tc>
          <w:tcPr>
            <w:tcW w:w="568" w:type="dxa"/>
            <w:vAlign w:val="center"/>
          </w:tcPr>
          <w:p w14:paraId="0C11928F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3827" w:type="dxa"/>
            <w:vAlign w:val="center"/>
          </w:tcPr>
          <w:p w14:paraId="19302E8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14:paraId="6874A0F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14:paraId="5D5013F9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641B150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938" w:type="dxa"/>
            <w:vAlign w:val="center"/>
          </w:tcPr>
          <w:p w14:paraId="7E031BD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Срок предоставления отчетности</w:t>
            </w:r>
          </w:p>
        </w:tc>
        <w:tc>
          <w:tcPr>
            <w:tcW w:w="2551" w:type="dxa"/>
            <w:vAlign w:val="center"/>
          </w:tcPr>
          <w:p w14:paraId="584EEC1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Ответственный за сбор данных по показателю</w:t>
            </w:r>
          </w:p>
        </w:tc>
      </w:tr>
      <w:tr w:rsidR="0076353C" w:rsidRPr="00D87EF5" w14:paraId="035DF8CC" w14:textId="77777777" w:rsidTr="0076353C">
        <w:trPr>
          <w:tblHeader/>
        </w:trPr>
        <w:tc>
          <w:tcPr>
            <w:tcW w:w="568" w:type="dxa"/>
          </w:tcPr>
          <w:p w14:paraId="0B064395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0A5B50A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6C328A0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69E653E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1" w:type="dxa"/>
          </w:tcPr>
          <w:p w14:paraId="442DE6F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8" w:type="dxa"/>
          </w:tcPr>
          <w:p w14:paraId="30034D7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09C02BC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7</w:t>
            </w:r>
          </w:p>
        </w:tc>
      </w:tr>
      <w:tr w:rsidR="004C057F" w:rsidRPr="00D87EF5" w14:paraId="69363FB5" w14:textId="77777777" w:rsidTr="0076353C">
        <w:tc>
          <w:tcPr>
            <w:tcW w:w="568" w:type="dxa"/>
            <w:vAlign w:val="center"/>
          </w:tcPr>
          <w:p w14:paraId="471E586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vAlign w:val="center"/>
          </w:tcPr>
          <w:p w14:paraId="7232BE16" w14:textId="4C1262F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учреждения культуры</w:t>
            </w:r>
          </w:p>
        </w:tc>
        <w:tc>
          <w:tcPr>
            <w:tcW w:w="851" w:type="dxa"/>
            <w:vAlign w:val="center"/>
          </w:tcPr>
          <w:p w14:paraId="1FB33B32" w14:textId="64A20D76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усл. </w:t>
            </w: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39F2A18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C2C03B3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F96B854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42A413D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00BF1B1B" w14:textId="77777777" w:rsidTr="0076353C">
        <w:tc>
          <w:tcPr>
            <w:tcW w:w="568" w:type="dxa"/>
            <w:vAlign w:val="center"/>
          </w:tcPr>
          <w:p w14:paraId="6136FA1D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152611F0" w14:textId="57E9191A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Субсидирование стимулирующих выплат сотрудникам учреждения кульутры</w:t>
            </w:r>
          </w:p>
        </w:tc>
        <w:tc>
          <w:tcPr>
            <w:tcW w:w="851" w:type="dxa"/>
            <w:vAlign w:val="center"/>
          </w:tcPr>
          <w:p w14:paraId="708AF123" w14:textId="26CB758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усл. </w:t>
            </w: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D51BA76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36B0653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1BDE869B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2DEA3B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799A0002" w14:textId="77777777" w:rsidTr="0076353C">
        <w:trPr>
          <w:trHeight w:val="1178"/>
        </w:trPr>
        <w:tc>
          <w:tcPr>
            <w:tcW w:w="568" w:type="dxa"/>
            <w:vAlign w:val="center"/>
          </w:tcPr>
          <w:p w14:paraId="3E7F8418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14:paraId="3CFB69C8" w14:textId="7A251C23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культурно-массовых мероприятий</w:t>
            </w:r>
          </w:p>
        </w:tc>
        <w:tc>
          <w:tcPr>
            <w:tcW w:w="851" w:type="dxa"/>
            <w:vAlign w:val="center"/>
          </w:tcPr>
          <w:p w14:paraId="1415F387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292C3BAA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0F9B663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6D6AE56" w14:textId="77777777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8BE9B76" w14:textId="3E51CB0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3A87D15D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32F00946" w14:textId="0777AEF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vAlign w:val="center"/>
          </w:tcPr>
          <w:p w14:paraId="3DA092FA" w14:textId="417E465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оформление территории МО</w:t>
            </w:r>
          </w:p>
        </w:tc>
        <w:tc>
          <w:tcPr>
            <w:tcW w:w="851" w:type="dxa"/>
            <w:vAlign w:val="center"/>
          </w:tcPr>
          <w:p w14:paraId="543364C6" w14:textId="75BD0FEF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усл. </w:t>
            </w: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52ADE59B" w14:textId="64E33CE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744E57CD" w14:textId="7CA369F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7C8B5445" w14:textId="2424131A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082CE490" w14:textId="5A09B93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0EC24049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14F8CAA6" w14:textId="2B3E862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7" w:type="dxa"/>
            <w:vAlign w:val="center"/>
          </w:tcPr>
          <w:p w14:paraId="2782F1A9" w14:textId="24A70422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7F">
              <w:rPr>
                <w:rFonts w:ascii="Times New Roman" w:hAnsi="Times New Roman" w:cs="Times New Roman"/>
                <w:sz w:val="24"/>
                <w:szCs w:val="24"/>
              </w:rPr>
              <w:t>риобретение товаров, работ, услуг в пользу граждан в целях их социального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выплаты почетным гражданам</w:t>
            </w:r>
          </w:p>
        </w:tc>
        <w:tc>
          <w:tcPr>
            <w:tcW w:w="851" w:type="dxa"/>
            <w:vAlign w:val="center"/>
          </w:tcPr>
          <w:p w14:paraId="657DB270" w14:textId="6F942B1A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усл. ед.</w:t>
            </w:r>
          </w:p>
        </w:tc>
        <w:tc>
          <w:tcPr>
            <w:tcW w:w="1276" w:type="dxa"/>
            <w:vAlign w:val="center"/>
          </w:tcPr>
          <w:p w14:paraId="22336EEC" w14:textId="53EB1C15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A330D5B" w14:textId="7DA14158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039429B0" w14:textId="2E54C68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660FFF4E" w14:textId="05500E52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3F94FC93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7F0DAC93" w14:textId="18AC4D2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7" w:type="dxa"/>
            <w:vAlign w:val="center"/>
          </w:tcPr>
          <w:p w14:paraId="4AA2779E" w14:textId="36021DAB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Официальное опубликование НПА, выпуск печатной продукции</w:t>
            </w:r>
          </w:p>
        </w:tc>
        <w:tc>
          <w:tcPr>
            <w:tcW w:w="851" w:type="dxa"/>
            <w:vAlign w:val="center"/>
          </w:tcPr>
          <w:p w14:paraId="55D3B7BF" w14:textId="0BA5574F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усл. ед.</w:t>
            </w:r>
          </w:p>
        </w:tc>
        <w:tc>
          <w:tcPr>
            <w:tcW w:w="1276" w:type="dxa"/>
            <w:vAlign w:val="center"/>
          </w:tcPr>
          <w:p w14:paraId="363D01F0" w14:textId="20CB7160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5D802F13" w14:textId="37C9388E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199AD268" w14:textId="3D8B80C5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6386A5D6" w14:textId="2BD7CF99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4C057F" w:rsidRPr="00D87EF5" w14:paraId="30555854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628781E1" w14:textId="251958C5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827" w:type="dxa"/>
            <w:vAlign w:val="center"/>
          </w:tcPr>
          <w:p w14:paraId="038E704E" w14:textId="763CF238" w:rsidR="004C057F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экологического маршрута</w:t>
            </w:r>
          </w:p>
        </w:tc>
        <w:tc>
          <w:tcPr>
            <w:tcW w:w="851" w:type="dxa"/>
            <w:vAlign w:val="center"/>
          </w:tcPr>
          <w:p w14:paraId="0A771277" w14:textId="3D92CFB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50C2691" w14:textId="4CE0E50D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0E303928" w14:textId="6AC00859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6B0D7B03" w14:textId="640D3C5C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7F3506DD" w14:textId="6AD18331" w:rsidR="004C057F" w:rsidRPr="002D734E" w:rsidRDefault="004C057F" w:rsidP="004C057F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</w:tbl>
    <w:p w14:paraId="716D9ECF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2BBEA136" w14:textId="77777777" w:rsidR="00B22A3D" w:rsidRDefault="00B22A3D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530D4062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4ADC060A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3FD4347C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66BE6109" w14:textId="77777777" w:rsidR="0076353C" w:rsidRDefault="0076353C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3A906665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4E13F88D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87CFB4F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605C11CE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49C411C6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2576EE9E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2AB8D5A7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7DC8C057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A8F2DC7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5C990ABE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45824A72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5D8A1CE0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2B4626C6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66238DC1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55AC2E1D" w14:textId="77777777" w:rsidR="004C057F" w:rsidRDefault="004C057F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5725D18" w14:textId="7D0220AB" w:rsidR="005F3FF8" w:rsidRPr="004E618C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E618C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5F6A18CA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0445EAA2" w14:textId="77777777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>ПЛАН</w:t>
      </w:r>
    </w:p>
    <w:p w14:paraId="0946F5E3" w14:textId="27B6BC3C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253BF50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tbl>
      <w:tblPr>
        <w:tblStyle w:val="a3"/>
        <w:tblW w:w="15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2410"/>
        <w:gridCol w:w="1417"/>
        <w:gridCol w:w="1276"/>
        <w:gridCol w:w="1277"/>
        <w:gridCol w:w="1326"/>
        <w:gridCol w:w="1418"/>
        <w:gridCol w:w="1311"/>
      </w:tblGrid>
      <w:tr w:rsidR="005F3FF8" w:rsidRPr="001223E7" w14:paraId="5FE0E328" w14:textId="77777777" w:rsidTr="00021BA7">
        <w:trPr>
          <w:trHeight w:val="532"/>
          <w:tblHeader/>
        </w:trPr>
        <w:tc>
          <w:tcPr>
            <w:tcW w:w="568" w:type="dxa"/>
            <w:vMerge w:val="restart"/>
            <w:vAlign w:val="center"/>
          </w:tcPr>
          <w:p w14:paraId="61DF1C3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4394" w:type="dxa"/>
            <w:vMerge w:val="restart"/>
            <w:vAlign w:val="center"/>
          </w:tcPr>
          <w:p w14:paraId="474AD7C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vAlign w:val="center"/>
          </w:tcPr>
          <w:p w14:paraId="1D45D88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Ответственный исполнитель, участник, соучастник</w:t>
            </w:r>
          </w:p>
        </w:tc>
        <w:tc>
          <w:tcPr>
            <w:tcW w:w="1417" w:type="dxa"/>
            <w:vMerge w:val="restart"/>
            <w:vAlign w:val="center"/>
          </w:tcPr>
          <w:p w14:paraId="1B913D1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608" w:type="dxa"/>
            <w:gridSpan w:val="5"/>
            <w:vAlign w:val="center"/>
          </w:tcPr>
          <w:p w14:paraId="2DE25B9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Оценка расходов (тыс. руб. в ценах соответствующих лет)</w:t>
            </w:r>
          </w:p>
        </w:tc>
      </w:tr>
      <w:tr w:rsidR="005F3FF8" w:rsidRPr="001223E7" w14:paraId="2112ACB1" w14:textId="77777777" w:rsidTr="00021BA7">
        <w:trPr>
          <w:tblHeader/>
        </w:trPr>
        <w:tc>
          <w:tcPr>
            <w:tcW w:w="568" w:type="dxa"/>
            <w:vMerge/>
            <w:vAlign w:val="center"/>
          </w:tcPr>
          <w:p w14:paraId="517768E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D00F51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8C70E2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777D5B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4FF4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7" w:type="dxa"/>
            <w:vAlign w:val="center"/>
          </w:tcPr>
          <w:p w14:paraId="457026D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6" w:type="dxa"/>
            <w:vAlign w:val="center"/>
          </w:tcPr>
          <w:p w14:paraId="7A8E8DA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Областной бюджет ЛО</w:t>
            </w:r>
          </w:p>
        </w:tc>
        <w:tc>
          <w:tcPr>
            <w:tcW w:w="1418" w:type="dxa"/>
            <w:vAlign w:val="center"/>
          </w:tcPr>
          <w:p w14:paraId="49DDE69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11" w:type="dxa"/>
            <w:vAlign w:val="center"/>
          </w:tcPr>
          <w:p w14:paraId="60E3DFE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5F3FF8" w:rsidRPr="001223E7" w14:paraId="4D795E7C" w14:textId="77777777" w:rsidTr="00021BA7">
        <w:trPr>
          <w:tblHeader/>
        </w:trPr>
        <w:tc>
          <w:tcPr>
            <w:tcW w:w="568" w:type="dxa"/>
            <w:vAlign w:val="center"/>
          </w:tcPr>
          <w:p w14:paraId="6477C6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Align w:val="center"/>
          </w:tcPr>
          <w:p w14:paraId="61F808C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14:paraId="03755D4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48888CB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398A2D9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vAlign w:val="center"/>
          </w:tcPr>
          <w:p w14:paraId="05045BD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vAlign w:val="center"/>
          </w:tcPr>
          <w:p w14:paraId="13441A5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14:paraId="36B3C0F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1" w:type="dxa"/>
            <w:vAlign w:val="center"/>
          </w:tcPr>
          <w:p w14:paraId="28FEAE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1F3EB029" w14:textId="77777777" w:rsidTr="00021BA7">
        <w:trPr>
          <w:trHeight w:val="871"/>
        </w:trPr>
        <w:tc>
          <w:tcPr>
            <w:tcW w:w="568" w:type="dxa"/>
            <w:vMerge w:val="restart"/>
            <w:vAlign w:val="center"/>
          </w:tcPr>
          <w:p w14:paraId="442A89CC" w14:textId="6E086E4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Merge w:val="restart"/>
            <w:vAlign w:val="center"/>
          </w:tcPr>
          <w:p w14:paraId="2EF52D47" w14:textId="0A190357" w:rsidR="005F3FF8" w:rsidRPr="0076353C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76353C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="0076353C" w:rsidRPr="007635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76353C" w:rsidRPr="0076353C">
              <w:rPr>
                <w:rFonts w:ascii="Times New Roman" w:hAnsi="Times New Roman" w:cs="Times New Roman"/>
                <w:color w:val="000000" w:themeColor="text1"/>
              </w:rPr>
      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2410" w:type="dxa"/>
            <w:vMerge w:val="restart"/>
            <w:vAlign w:val="center"/>
          </w:tcPr>
          <w:p w14:paraId="6721E896" w14:textId="77777777" w:rsidR="005F3FF8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003B054E" w14:textId="77777777" w:rsidR="0076353C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ED6D24A" w14:textId="3936A3E9" w:rsidR="0076353C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624E1E06" w14:textId="3F4A0C0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69E2AE69" w14:textId="559EC23C" w:rsidR="005F3FF8" w:rsidRPr="00137F69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54869">
              <w:rPr>
                <w:rFonts w:ascii="Times New Roman" w:hAnsi="Times New Roman" w:cs="Times New Roman"/>
                <w:lang w:val="en-US"/>
              </w:rPr>
              <w:t>8</w:t>
            </w:r>
            <w:r w:rsidR="00137F69">
              <w:rPr>
                <w:rFonts w:ascii="Times New Roman" w:hAnsi="Times New Roman" w:cs="Times New Roman"/>
              </w:rPr>
              <w:t> 849,7</w:t>
            </w:r>
          </w:p>
        </w:tc>
        <w:tc>
          <w:tcPr>
            <w:tcW w:w="1277" w:type="dxa"/>
            <w:vAlign w:val="center"/>
          </w:tcPr>
          <w:p w14:paraId="3849D10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2E3EB8F" w14:textId="29318BDF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1 873,0</w:t>
            </w:r>
          </w:p>
        </w:tc>
        <w:tc>
          <w:tcPr>
            <w:tcW w:w="1418" w:type="dxa"/>
            <w:vAlign w:val="center"/>
          </w:tcPr>
          <w:p w14:paraId="7CD07867" w14:textId="52BB6917" w:rsidR="005F3FF8" w:rsidRPr="00452AD4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54869">
              <w:rPr>
                <w:rFonts w:ascii="Times New Roman" w:hAnsi="Times New Roman" w:cs="Times New Roman"/>
              </w:rPr>
              <w:t>6</w:t>
            </w:r>
            <w:r w:rsidR="00137F69">
              <w:rPr>
                <w:rFonts w:ascii="Times New Roman" w:hAnsi="Times New Roman" w:cs="Times New Roman"/>
              </w:rPr>
              <w:t> 976,7</w:t>
            </w:r>
          </w:p>
        </w:tc>
        <w:tc>
          <w:tcPr>
            <w:tcW w:w="1311" w:type="dxa"/>
            <w:vAlign w:val="center"/>
          </w:tcPr>
          <w:p w14:paraId="64A815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8C6B452" w14:textId="77777777" w:rsidTr="00021BA7">
        <w:trPr>
          <w:trHeight w:val="951"/>
        </w:trPr>
        <w:tc>
          <w:tcPr>
            <w:tcW w:w="568" w:type="dxa"/>
            <w:vMerge/>
            <w:vAlign w:val="center"/>
          </w:tcPr>
          <w:p w14:paraId="42F8D8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5F8FFAA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318F1D2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A5F18A5" w14:textId="66309393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0D414EDB" w14:textId="31E3D599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93 356,3</w:t>
            </w:r>
          </w:p>
        </w:tc>
        <w:tc>
          <w:tcPr>
            <w:tcW w:w="1277" w:type="dxa"/>
            <w:vAlign w:val="center"/>
          </w:tcPr>
          <w:p w14:paraId="1D7AE407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E8AAA6D" w14:textId="2ED54601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78B8CED1" w14:textId="316AA4C3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92 142,6</w:t>
            </w:r>
          </w:p>
        </w:tc>
        <w:tc>
          <w:tcPr>
            <w:tcW w:w="1311" w:type="dxa"/>
            <w:vAlign w:val="center"/>
          </w:tcPr>
          <w:p w14:paraId="64E323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66CCDD45" w14:textId="77777777" w:rsidTr="00021BA7">
        <w:trPr>
          <w:trHeight w:val="824"/>
        </w:trPr>
        <w:tc>
          <w:tcPr>
            <w:tcW w:w="568" w:type="dxa"/>
            <w:vMerge/>
            <w:vAlign w:val="center"/>
          </w:tcPr>
          <w:p w14:paraId="7A00B5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830CE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37ABAB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65A887A" w14:textId="6F4FE4F4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7A32836A" w14:textId="0EA91912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97 033,5</w:t>
            </w:r>
          </w:p>
        </w:tc>
        <w:tc>
          <w:tcPr>
            <w:tcW w:w="1277" w:type="dxa"/>
            <w:vAlign w:val="center"/>
          </w:tcPr>
          <w:p w14:paraId="7EE8643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45911E8" w14:textId="1FA6FE33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5810C43A" w14:textId="0FA90327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95 819,8</w:t>
            </w:r>
          </w:p>
        </w:tc>
        <w:tc>
          <w:tcPr>
            <w:tcW w:w="1311" w:type="dxa"/>
            <w:vAlign w:val="center"/>
          </w:tcPr>
          <w:p w14:paraId="1644C1D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F6A4966" w14:textId="77777777" w:rsidTr="00021BA7">
        <w:trPr>
          <w:trHeight w:val="424"/>
        </w:trPr>
        <w:tc>
          <w:tcPr>
            <w:tcW w:w="568" w:type="dxa"/>
            <w:vAlign w:val="center"/>
          </w:tcPr>
          <w:p w14:paraId="5C51988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156360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2364B95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A260010" w14:textId="7E4AE5BE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  <w:r w:rsidRPr="0064607A">
              <w:rPr>
                <w:rFonts w:ascii="Times New Roman" w:hAnsi="Times New Roman" w:cs="Times New Roman"/>
              </w:rPr>
              <w:t>-202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EDD4306" w14:textId="74A6BC92" w:rsidR="005F3FF8" w:rsidRPr="00A50B0B" w:rsidRDefault="003548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137F69">
              <w:rPr>
                <w:rFonts w:ascii="Times New Roman" w:hAnsi="Times New Roman" w:cs="Times New Roman"/>
              </w:rPr>
              <w:t>9 239,5</w:t>
            </w:r>
          </w:p>
        </w:tc>
        <w:tc>
          <w:tcPr>
            <w:tcW w:w="1277" w:type="dxa"/>
            <w:vAlign w:val="center"/>
          </w:tcPr>
          <w:p w14:paraId="1961158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C836F13" w14:textId="1C351BA0" w:rsidR="005F3FF8" w:rsidRPr="0064607A" w:rsidRDefault="00670CC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4 300,4</w:t>
            </w:r>
          </w:p>
        </w:tc>
        <w:tc>
          <w:tcPr>
            <w:tcW w:w="1418" w:type="dxa"/>
            <w:vAlign w:val="center"/>
          </w:tcPr>
          <w:p w14:paraId="19490AFD" w14:textId="5BDCEE17" w:rsidR="005F3FF8" w:rsidRPr="00A50B0B" w:rsidRDefault="003548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137F69">
              <w:rPr>
                <w:rFonts w:ascii="Times New Roman" w:hAnsi="Times New Roman" w:cs="Times New Roman"/>
              </w:rPr>
              <w:t>4 939,1</w:t>
            </w:r>
          </w:p>
        </w:tc>
        <w:tc>
          <w:tcPr>
            <w:tcW w:w="1311" w:type="dxa"/>
            <w:vAlign w:val="center"/>
          </w:tcPr>
          <w:p w14:paraId="223752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5CFC54A5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6B8EB6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670CC7" w:rsidRPr="001223E7" w14:paraId="12EC43CB" w14:textId="77777777" w:rsidTr="00021BA7">
        <w:trPr>
          <w:trHeight w:val="834"/>
        </w:trPr>
        <w:tc>
          <w:tcPr>
            <w:tcW w:w="568" w:type="dxa"/>
            <w:vMerge w:val="restart"/>
            <w:vAlign w:val="center"/>
          </w:tcPr>
          <w:p w14:paraId="5748196E" w14:textId="046D925D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394" w:type="dxa"/>
            <w:vMerge w:val="restart"/>
            <w:vAlign w:val="center"/>
          </w:tcPr>
          <w:p w14:paraId="0404627D" w14:textId="69E96CC1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ку</w:t>
            </w:r>
            <w:r>
              <w:rPr>
                <w:rFonts w:ascii="Times New Roman" w:hAnsi="Times New Roman" w:cs="Times New Roman"/>
              </w:rPr>
              <w:t xml:space="preserve">льтурно-досуговой деятельности </w:t>
            </w:r>
            <w:r w:rsidRPr="0064607A">
              <w:rPr>
                <w:rFonts w:ascii="Times New Roman" w:hAnsi="Times New Roman" w:cs="Times New Roman"/>
              </w:rPr>
              <w:t>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64607A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410" w:type="dxa"/>
            <w:vMerge w:val="restart"/>
            <w:vAlign w:val="center"/>
          </w:tcPr>
          <w:p w14:paraId="27302C82" w14:textId="05982ACA" w:rsidR="00670CC7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6B292632" w14:textId="77777777" w:rsidR="00670CC7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3742FA80" w14:textId="7EC6AEE3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F90D6F8" w14:textId="547FAE4C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1293B31A" w14:textId="2D842021" w:rsidR="00670CC7" w:rsidRPr="00A50B0B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37F69">
              <w:rPr>
                <w:rFonts w:ascii="Times New Roman" w:hAnsi="Times New Roman" w:cs="Times New Roman"/>
              </w:rPr>
              <w:t>4 537,0</w:t>
            </w:r>
          </w:p>
        </w:tc>
        <w:tc>
          <w:tcPr>
            <w:tcW w:w="1277" w:type="dxa"/>
            <w:vAlign w:val="center"/>
          </w:tcPr>
          <w:p w14:paraId="474A991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3E05E2E" w14:textId="5823E93F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1 873,0</w:t>
            </w:r>
          </w:p>
        </w:tc>
        <w:tc>
          <w:tcPr>
            <w:tcW w:w="1418" w:type="dxa"/>
            <w:vAlign w:val="center"/>
          </w:tcPr>
          <w:p w14:paraId="2189B51F" w14:textId="70435CC3" w:rsidR="00670CC7" w:rsidRPr="00A50B0B" w:rsidRDefault="00137F69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122 664,0</w:t>
            </w:r>
          </w:p>
        </w:tc>
        <w:tc>
          <w:tcPr>
            <w:tcW w:w="1311" w:type="dxa"/>
            <w:vAlign w:val="center"/>
          </w:tcPr>
          <w:p w14:paraId="3AF638C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4914C404" w14:textId="77777777" w:rsidTr="00021BA7">
        <w:trPr>
          <w:trHeight w:val="704"/>
        </w:trPr>
        <w:tc>
          <w:tcPr>
            <w:tcW w:w="568" w:type="dxa"/>
            <w:vMerge/>
            <w:vAlign w:val="center"/>
          </w:tcPr>
          <w:p w14:paraId="0CF18A0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948183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DD6A7C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EEEC83F" w14:textId="7B002551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984DBA5" w14:textId="6240D42E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87 606,3</w:t>
            </w:r>
          </w:p>
        </w:tc>
        <w:tc>
          <w:tcPr>
            <w:tcW w:w="1277" w:type="dxa"/>
            <w:vAlign w:val="center"/>
          </w:tcPr>
          <w:p w14:paraId="28EB431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4790C96" w14:textId="74B7F1BF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12E4CAC9" w14:textId="70A2695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86 392,6</w:t>
            </w:r>
          </w:p>
        </w:tc>
        <w:tc>
          <w:tcPr>
            <w:tcW w:w="1311" w:type="dxa"/>
            <w:vAlign w:val="center"/>
          </w:tcPr>
          <w:p w14:paraId="6E4430E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346E406E" w14:textId="77777777" w:rsidTr="00021BA7">
        <w:trPr>
          <w:trHeight w:val="739"/>
        </w:trPr>
        <w:tc>
          <w:tcPr>
            <w:tcW w:w="568" w:type="dxa"/>
            <w:vMerge/>
            <w:vAlign w:val="center"/>
          </w:tcPr>
          <w:p w14:paraId="3CB0ACF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0E93016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6CE6B57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CBE779" w14:textId="7490FCB8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E7BFFF9" w14:textId="48EF65D1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91 833,5</w:t>
            </w:r>
          </w:p>
        </w:tc>
        <w:tc>
          <w:tcPr>
            <w:tcW w:w="1277" w:type="dxa"/>
            <w:vAlign w:val="center"/>
          </w:tcPr>
          <w:p w14:paraId="0617C65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9205A4F" w14:textId="4FC220C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493561B7" w14:textId="282F2FA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90 619,8</w:t>
            </w:r>
          </w:p>
        </w:tc>
        <w:tc>
          <w:tcPr>
            <w:tcW w:w="1311" w:type="dxa"/>
            <w:vAlign w:val="center"/>
          </w:tcPr>
          <w:p w14:paraId="1FF27B3B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30E5BFB3" w14:textId="77777777" w:rsidTr="00021BA7">
        <w:trPr>
          <w:trHeight w:val="492"/>
        </w:trPr>
        <w:tc>
          <w:tcPr>
            <w:tcW w:w="568" w:type="dxa"/>
            <w:vAlign w:val="center"/>
          </w:tcPr>
          <w:p w14:paraId="04AA861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1CE6064E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F8CA6CB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11E78607" w14:textId="477B8D3B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7A0D6A92" w14:textId="634C4A5F" w:rsidR="00670CC7" w:rsidRPr="00A50B0B" w:rsidRDefault="00137F69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303 976,8</w:t>
            </w:r>
          </w:p>
        </w:tc>
        <w:tc>
          <w:tcPr>
            <w:tcW w:w="1277" w:type="dxa"/>
            <w:vAlign w:val="center"/>
          </w:tcPr>
          <w:p w14:paraId="6FBE4D6F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72AD98D4" w14:textId="49C1D584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4 300,4</w:t>
            </w:r>
          </w:p>
        </w:tc>
        <w:tc>
          <w:tcPr>
            <w:tcW w:w="1418" w:type="dxa"/>
            <w:vAlign w:val="center"/>
          </w:tcPr>
          <w:p w14:paraId="08CCE073" w14:textId="405F3CE2" w:rsidR="00670CC7" w:rsidRPr="00A50B0B" w:rsidRDefault="00137F69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299 676,4</w:t>
            </w:r>
          </w:p>
        </w:tc>
        <w:tc>
          <w:tcPr>
            <w:tcW w:w="1311" w:type="dxa"/>
            <w:vAlign w:val="center"/>
          </w:tcPr>
          <w:p w14:paraId="36CB50C1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670CC7" w:rsidRPr="001223E7" w14:paraId="5E99D3EC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78F809B8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70CC7" w:rsidRPr="001223E7" w14:paraId="1BFFCC73" w14:textId="77777777" w:rsidTr="009874B6">
        <w:trPr>
          <w:trHeight w:val="529"/>
        </w:trPr>
        <w:tc>
          <w:tcPr>
            <w:tcW w:w="568" w:type="dxa"/>
            <w:vMerge w:val="restart"/>
            <w:vAlign w:val="center"/>
          </w:tcPr>
          <w:p w14:paraId="4E63FD25" w14:textId="34A256B2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94" w:type="dxa"/>
            <w:vMerge w:val="restart"/>
            <w:vAlign w:val="center"/>
          </w:tcPr>
          <w:p w14:paraId="6CF34A4F" w14:textId="76CE57C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2410" w:type="dxa"/>
            <w:vMerge w:val="restart"/>
            <w:vAlign w:val="center"/>
          </w:tcPr>
          <w:p w14:paraId="4C7698AF" w14:textId="7292FB69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7CCC3F45" w14:textId="6865B5EB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42A44821" w14:textId="6BC1EF31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37F6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</w:t>
            </w:r>
            <w:r w:rsidR="00137F69">
              <w:rPr>
                <w:rFonts w:ascii="Times New Roman" w:hAnsi="Times New Roman" w:cs="Times New Roman"/>
              </w:rPr>
              <w:t>39,9</w:t>
            </w:r>
          </w:p>
        </w:tc>
        <w:tc>
          <w:tcPr>
            <w:tcW w:w="1277" w:type="dxa"/>
            <w:vAlign w:val="center"/>
          </w:tcPr>
          <w:p w14:paraId="337002D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B28C3D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5ED3C76" w14:textId="6B59F22E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37F6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</w:t>
            </w:r>
            <w:r w:rsidR="00137F69">
              <w:rPr>
                <w:rFonts w:ascii="Times New Roman" w:hAnsi="Times New Roman" w:cs="Times New Roman"/>
              </w:rPr>
              <w:t>39,9</w:t>
            </w:r>
          </w:p>
        </w:tc>
        <w:tc>
          <w:tcPr>
            <w:tcW w:w="1311" w:type="dxa"/>
            <w:vAlign w:val="center"/>
          </w:tcPr>
          <w:p w14:paraId="4935475E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210DE632" w14:textId="77777777" w:rsidTr="009874B6">
        <w:trPr>
          <w:trHeight w:val="485"/>
        </w:trPr>
        <w:tc>
          <w:tcPr>
            <w:tcW w:w="568" w:type="dxa"/>
            <w:vMerge/>
            <w:vAlign w:val="center"/>
          </w:tcPr>
          <w:p w14:paraId="3F530F7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7084870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273D89C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EDBC74C" w14:textId="3A1F75AD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5079A24C" w14:textId="3581722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55428D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8AF4A7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27C7D3CD" w14:textId="023575E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381537E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2F6642E3" w14:textId="77777777" w:rsidTr="009874B6">
        <w:trPr>
          <w:trHeight w:val="549"/>
        </w:trPr>
        <w:tc>
          <w:tcPr>
            <w:tcW w:w="568" w:type="dxa"/>
            <w:vMerge/>
            <w:vAlign w:val="center"/>
          </w:tcPr>
          <w:p w14:paraId="2D44C0C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41A3E64F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7C74D0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E1CCD8" w14:textId="5D31451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87C5E20" w14:textId="4F1C979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633BB6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9AA419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3A2A3B5" w14:textId="6BCCE3F8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516F2188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7F84CA11" w14:textId="77777777" w:rsidTr="009874B6">
        <w:trPr>
          <w:trHeight w:val="77"/>
        </w:trPr>
        <w:tc>
          <w:tcPr>
            <w:tcW w:w="568" w:type="dxa"/>
            <w:vAlign w:val="center"/>
          </w:tcPr>
          <w:p w14:paraId="0120C83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61ACF5D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435F09A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00114FE" w14:textId="35E5C53A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348F3442" w14:textId="24ED959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="00137F69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="00137F69">
              <w:rPr>
                <w:rFonts w:ascii="Times New Roman" w:hAnsi="Times New Roman" w:cs="Times New Roman"/>
                <w:bCs/>
              </w:rPr>
              <w:t>39,9</w:t>
            </w:r>
          </w:p>
        </w:tc>
        <w:tc>
          <w:tcPr>
            <w:tcW w:w="1277" w:type="dxa"/>
            <w:vAlign w:val="center"/>
          </w:tcPr>
          <w:p w14:paraId="74D49599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1A7C15AE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25587ADF" w14:textId="6C08844A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="00137F69">
              <w:rPr>
                <w:rFonts w:ascii="Times New Roman" w:hAnsi="Times New Roman" w:cs="Times New Roman"/>
                <w:bCs/>
              </w:rPr>
              <w:t> 339,9</w:t>
            </w:r>
          </w:p>
        </w:tc>
        <w:tc>
          <w:tcPr>
            <w:tcW w:w="1311" w:type="dxa"/>
            <w:vAlign w:val="center"/>
          </w:tcPr>
          <w:p w14:paraId="4E6E7B80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670CC7" w:rsidRPr="001223E7" w14:paraId="1E1023DA" w14:textId="77777777" w:rsidTr="00021BA7">
        <w:trPr>
          <w:trHeight w:val="441"/>
        </w:trPr>
        <w:tc>
          <w:tcPr>
            <w:tcW w:w="15397" w:type="dxa"/>
            <w:gridSpan w:val="9"/>
            <w:vAlign w:val="center"/>
          </w:tcPr>
          <w:p w14:paraId="2448F5F3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670CC7" w:rsidRPr="001223E7" w14:paraId="1395079F" w14:textId="77777777" w:rsidTr="009874B6">
        <w:trPr>
          <w:trHeight w:val="605"/>
        </w:trPr>
        <w:tc>
          <w:tcPr>
            <w:tcW w:w="568" w:type="dxa"/>
            <w:vMerge w:val="restart"/>
            <w:vAlign w:val="center"/>
          </w:tcPr>
          <w:p w14:paraId="6C3C1AFD" w14:textId="29CCC32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vMerge w:val="restart"/>
            <w:vAlign w:val="center"/>
          </w:tcPr>
          <w:p w14:paraId="58E44FF9" w14:textId="517DECF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2410" w:type="dxa"/>
            <w:vMerge w:val="restart"/>
            <w:vAlign w:val="center"/>
          </w:tcPr>
          <w:p w14:paraId="3B39263A" w14:textId="0BB0EDA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A7C5936" w14:textId="0215AC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2F7733CD" w14:textId="4C09013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277" w:type="dxa"/>
            <w:vAlign w:val="center"/>
          </w:tcPr>
          <w:p w14:paraId="0B0B086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414D40F6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BC20165" w14:textId="4812DD50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311" w:type="dxa"/>
            <w:vAlign w:val="center"/>
          </w:tcPr>
          <w:p w14:paraId="6CBC6C56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600EBF43" w14:textId="77777777" w:rsidTr="009874B6">
        <w:trPr>
          <w:trHeight w:val="569"/>
        </w:trPr>
        <w:tc>
          <w:tcPr>
            <w:tcW w:w="568" w:type="dxa"/>
            <w:vMerge/>
            <w:vAlign w:val="center"/>
          </w:tcPr>
          <w:p w14:paraId="57521349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2BABE07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118B23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7AA1A2" w14:textId="75F933B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A979BAA" w14:textId="16B5AE02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53BC477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0ECDECC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A2C2295" w14:textId="4BD8059C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1A378C51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098BB99B" w14:textId="77777777" w:rsidTr="009874B6">
        <w:trPr>
          <w:trHeight w:val="679"/>
        </w:trPr>
        <w:tc>
          <w:tcPr>
            <w:tcW w:w="568" w:type="dxa"/>
            <w:vMerge/>
            <w:vAlign w:val="center"/>
          </w:tcPr>
          <w:p w14:paraId="30CC6441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C2ECF3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1ACFE392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45A1E2C" w14:textId="14F11F4A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0044586D" w14:textId="7628FCC6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9010A4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7F497AC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D6B5ABB" w14:textId="395C0EF5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3A84891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35F5CD0F" w14:textId="77777777" w:rsidTr="009874B6">
        <w:trPr>
          <w:trHeight w:val="77"/>
        </w:trPr>
        <w:tc>
          <w:tcPr>
            <w:tcW w:w="568" w:type="dxa"/>
            <w:vAlign w:val="center"/>
          </w:tcPr>
          <w:p w14:paraId="505C3404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C446CF1" w14:textId="77777777" w:rsidR="00670CC7" w:rsidRPr="00ED1460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146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6814648A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7162003C" w14:textId="43D56512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57AFF289" w14:textId="31F6D2AF" w:rsidR="00670CC7" w:rsidRPr="0064607A" w:rsidRDefault="006B0806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2 351,7</w:t>
            </w:r>
          </w:p>
        </w:tc>
        <w:tc>
          <w:tcPr>
            <w:tcW w:w="1277" w:type="dxa"/>
            <w:vAlign w:val="center"/>
          </w:tcPr>
          <w:p w14:paraId="13F84B9D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37797158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48FE165C" w14:textId="73113107" w:rsidR="00670CC7" w:rsidRPr="0064607A" w:rsidRDefault="006B0806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2 351,7</w:t>
            </w:r>
          </w:p>
        </w:tc>
        <w:tc>
          <w:tcPr>
            <w:tcW w:w="1311" w:type="dxa"/>
            <w:vAlign w:val="center"/>
          </w:tcPr>
          <w:p w14:paraId="56AC95A5" w14:textId="77777777" w:rsidR="00670CC7" w:rsidRPr="0064607A" w:rsidRDefault="00670CC7" w:rsidP="00670CC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670CC7" w:rsidRPr="001223E7" w14:paraId="5CACB034" w14:textId="77777777" w:rsidTr="00FA6608">
        <w:trPr>
          <w:trHeight w:val="541"/>
        </w:trPr>
        <w:tc>
          <w:tcPr>
            <w:tcW w:w="15397" w:type="dxa"/>
            <w:gridSpan w:val="9"/>
            <w:vAlign w:val="center"/>
          </w:tcPr>
          <w:p w14:paraId="163A7BD1" w14:textId="7E7D96EF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Процессная часть</w:t>
            </w:r>
          </w:p>
        </w:tc>
      </w:tr>
      <w:tr w:rsidR="00670CC7" w:rsidRPr="001223E7" w14:paraId="6AA88569" w14:textId="77777777" w:rsidTr="009874B6">
        <w:trPr>
          <w:trHeight w:val="559"/>
        </w:trPr>
        <w:tc>
          <w:tcPr>
            <w:tcW w:w="568" w:type="dxa"/>
            <w:vMerge w:val="restart"/>
            <w:vAlign w:val="center"/>
          </w:tcPr>
          <w:p w14:paraId="066D3BA3" w14:textId="41DEA61B" w:rsidR="00670CC7" w:rsidRPr="009874B6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874B6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4394" w:type="dxa"/>
            <w:vMerge w:val="restart"/>
            <w:vAlign w:val="center"/>
          </w:tcPr>
          <w:p w14:paraId="27959D7B" w14:textId="7DC982B3" w:rsidR="00670CC7" w:rsidRPr="009874B6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2410" w:type="dxa"/>
            <w:vMerge w:val="restart"/>
            <w:vAlign w:val="center"/>
          </w:tcPr>
          <w:p w14:paraId="31C7332E" w14:textId="2D74B016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420327BB" w14:textId="7947BE61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276" w:type="dxa"/>
            <w:vAlign w:val="center"/>
          </w:tcPr>
          <w:p w14:paraId="0E17F75F" w14:textId="415CF6DB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2 021</w:t>
            </w:r>
            <w:r w:rsidR="00670CC7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7" w:type="dxa"/>
            <w:vAlign w:val="center"/>
          </w:tcPr>
          <w:p w14:paraId="4879A119" w14:textId="568EB9A9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D260EA6" w14:textId="2BFCAEBE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80CFCF4" w14:textId="685E3800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2 021</w:t>
            </w:r>
            <w:r w:rsidR="00670CC7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11" w:type="dxa"/>
            <w:vAlign w:val="center"/>
          </w:tcPr>
          <w:p w14:paraId="6550DFD9" w14:textId="2F30975F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558629FF" w14:textId="77777777" w:rsidTr="00FA6608">
        <w:trPr>
          <w:trHeight w:val="554"/>
        </w:trPr>
        <w:tc>
          <w:tcPr>
            <w:tcW w:w="568" w:type="dxa"/>
            <w:vMerge/>
            <w:vAlign w:val="center"/>
          </w:tcPr>
          <w:p w14:paraId="73D74DAE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25CBFC75" w14:textId="77777777" w:rsidR="00670CC7" w:rsidRPr="00ED1460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1DA0CBE1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CBA3322" w14:textId="7C28BE24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76" w:type="dxa"/>
            <w:vAlign w:val="center"/>
          </w:tcPr>
          <w:p w14:paraId="4E486243" w14:textId="41095035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</w:t>
            </w:r>
            <w:r w:rsidR="00670CC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49EE860C" w14:textId="3C755C1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E994ECD" w14:textId="132EE04E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A710383" w14:textId="28AFB2ED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</w:t>
            </w:r>
            <w:r w:rsidR="00670CC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1CA087CB" w14:textId="762BDC85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0E3A0E46" w14:textId="77777777" w:rsidTr="00FA6608">
        <w:trPr>
          <w:trHeight w:val="563"/>
        </w:trPr>
        <w:tc>
          <w:tcPr>
            <w:tcW w:w="568" w:type="dxa"/>
            <w:vMerge/>
            <w:vAlign w:val="center"/>
          </w:tcPr>
          <w:p w14:paraId="7C36EEEA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62788E67" w14:textId="77777777" w:rsidR="00670CC7" w:rsidRPr="00ED1460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45FBE7F3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BFE29A5" w14:textId="7CABAA9F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2027</w:t>
            </w:r>
          </w:p>
        </w:tc>
        <w:tc>
          <w:tcPr>
            <w:tcW w:w="1276" w:type="dxa"/>
            <w:vAlign w:val="center"/>
          </w:tcPr>
          <w:p w14:paraId="10908D04" w14:textId="5B118DA4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147E7F7D" w14:textId="7D5AB412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3ED9841" w14:textId="085FD24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F6D824" w14:textId="74BD187E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04CED7D1" w14:textId="0BB7BF53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670CC7" w:rsidRPr="001223E7" w14:paraId="60485A5D" w14:textId="77777777" w:rsidTr="00FA6608">
        <w:trPr>
          <w:trHeight w:val="403"/>
        </w:trPr>
        <w:tc>
          <w:tcPr>
            <w:tcW w:w="568" w:type="dxa"/>
            <w:vAlign w:val="center"/>
          </w:tcPr>
          <w:p w14:paraId="77407980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F82189C" w14:textId="18DAD6CB" w:rsidR="00670CC7" w:rsidRPr="00ED1460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CF71547" w14:textId="77777777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DF82154" w14:textId="30880981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2025-2027</w:t>
            </w:r>
          </w:p>
        </w:tc>
        <w:tc>
          <w:tcPr>
            <w:tcW w:w="1276" w:type="dxa"/>
            <w:vAlign w:val="center"/>
          </w:tcPr>
          <w:p w14:paraId="632379DE" w14:textId="61EE0D80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277" w:type="dxa"/>
            <w:vAlign w:val="center"/>
          </w:tcPr>
          <w:p w14:paraId="63071848" w14:textId="1BBB0EF4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223B6BCF" w14:textId="4F27C2C1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A39C05" w14:textId="5DCED733" w:rsidR="00670CC7" w:rsidRPr="0064607A" w:rsidRDefault="006B0806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311" w:type="dxa"/>
            <w:vAlign w:val="center"/>
          </w:tcPr>
          <w:p w14:paraId="0BA55206" w14:textId="233380F0" w:rsidR="00670CC7" w:rsidRPr="0064607A" w:rsidRDefault="00670CC7" w:rsidP="00670CC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</w:tbl>
    <w:p w14:paraId="3AA68FCA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381A4C10" w14:textId="77777777" w:rsidR="00EA24F7" w:rsidRDefault="00EA24F7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5B894E7" w14:textId="171FC020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85D4F">
        <w:rPr>
          <w:rFonts w:ascii="Times New Roman" w:hAnsi="Times New Roman" w:cs="Times New Roman"/>
          <w:sz w:val="28"/>
          <w:szCs w:val="28"/>
        </w:rPr>
        <w:lastRenderedPageBreak/>
        <w:t>Приложение №4</w:t>
      </w:r>
    </w:p>
    <w:p w14:paraId="15350CB4" w14:textId="77777777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CFA2F" w14:textId="77777777" w:rsidR="00EA24F7" w:rsidRPr="00EA24F7" w:rsidRDefault="005F3FF8" w:rsidP="00EA24F7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EA24F7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="00EA24F7" w:rsidRPr="00EA24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A24F7" w:rsidRPr="00EA24F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24C0EEDC" w14:textId="5816D3C2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0"/>
        <w:gridCol w:w="2676"/>
        <w:gridCol w:w="1853"/>
        <w:gridCol w:w="2525"/>
        <w:gridCol w:w="1287"/>
        <w:gridCol w:w="1357"/>
        <w:gridCol w:w="1286"/>
        <w:gridCol w:w="1387"/>
        <w:gridCol w:w="1950"/>
      </w:tblGrid>
      <w:tr w:rsidR="005F3FF8" w:rsidRPr="001223E7" w14:paraId="313F08E0" w14:textId="77777777" w:rsidTr="00EA3349">
        <w:trPr>
          <w:tblHeader/>
        </w:trPr>
        <w:tc>
          <w:tcPr>
            <w:tcW w:w="700" w:type="dxa"/>
            <w:vMerge w:val="restart"/>
            <w:vAlign w:val="center"/>
          </w:tcPr>
          <w:p w14:paraId="1898370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2676" w:type="dxa"/>
            <w:vMerge w:val="restart"/>
            <w:vAlign w:val="center"/>
          </w:tcPr>
          <w:p w14:paraId="2284D25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3" w:type="dxa"/>
            <w:vMerge w:val="restart"/>
            <w:vAlign w:val="center"/>
          </w:tcPr>
          <w:p w14:paraId="5C869E5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2525" w:type="dxa"/>
            <w:vMerge w:val="restart"/>
            <w:vAlign w:val="center"/>
          </w:tcPr>
          <w:p w14:paraId="33761D31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  <w:vAlign w:val="center"/>
          </w:tcPr>
          <w:p w14:paraId="554ABE9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</w:t>
            </w:r>
          </w:p>
          <w:p w14:paraId="2F7F506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57" w:type="dxa"/>
            <w:vMerge w:val="restart"/>
            <w:vAlign w:val="center"/>
          </w:tcPr>
          <w:p w14:paraId="423C17D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 окончания реализации</w:t>
            </w:r>
          </w:p>
        </w:tc>
        <w:tc>
          <w:tcPr>
            <w:tcW w:w="2673" w:type="dxa"/>
            <w:gridSpan w:val="2"/>
            <w:vAlign w:val="center"/>
          </w:tcPr>
          <w:p w14:paraId="166B9B8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Объем бюджетных ассигнований, тыс. руб.</w:t>
            </w:r>
          </w:p>
        </w:tc>
        <w:tc>
          <w:tcPr>
            <w:tcW w:w="1950" w:type="dxa"/>
            <w:vMerge w:val="restart"/>
            <w:vAlign w:val="center"/>
          </w:tcPr>
          <w:p w14:paraId="393B412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за реализацию структурного элемента</w:t>
            </w:r>
          </w:p>
        </w:tc>
      </w:tr>
      <w:tr w:rsidR="005F3FF8" w:rsidRPr="001223E7" w14:paraId="2E587B30" w14:textId="77777777" w:rsidTr="00EA3349">
        <w:trPr>
          <w:tblHeader/>
        </w:trPr>
        <w:tc>
          <w:tcPr>
            <w:tcW w:w="700" w:type="dxa"/>
            <w:vMerge/>
            <w:vAlign w:val="center"/>
          </w:tcPr>
          <w:p w14:paraId="5A444A72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  <w:vAlign w:val="center"/>
          </w:tcPr>
          <w:p w14:paraId="08E8E5C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Merge/>
            <w:vAlign w:val="center"/>
          </w:tcPr>
          <w:p w14:paraId="69C418D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2FA2BF4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274F16D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B5ECED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14:paraId="4F33069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87" w:type="dxa"/>
            <w:vAlign w:val="center"/>
          </w:tcPr>
          <w:p w14:paraId="7391D1C8" w14:textId="3ED2B6F6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 том числе на очередной финансовый год 202</w:t>
            </w:r>
            <w:r w:rsidR="006B08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0" w:type="dxa"/>
            <w:vMerge/>
            <w:vAlign w:val="center"/>
          </w:tcPr>
          <w:p w14:paraId="3C29E58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DEFB3E2" w14:textId="77777777" w:rsidTr="00DD5C69">
        <w:trPr>
          <w:trHeight w:val="77"/>
          <w:tblHeader/>
        </w:trPr>
        <w:tc>
          <w:tcPr>
            <w:tcW w:w="700" w:type="dxa"/>
            <w:vAlign w:val="center"/>
          </w:tcPr>
          <w:p w14:paraId="137AAA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63FBC1F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3" w:type="dxa"/>
            <w:vAlign w:val="center"/>
          </w:tcPr>
          <w:p w14:paraId="4C4D6E0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  <w:vAlign w:val="center"/>
          </w:tcPr>
          <w:p w14:paraId="51831D6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7" w:type="dxa"/>
            <w:vAlign w:val="center"/>
          </w:tcPr>
          <w:p w14:paraId="2E0C7D0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Align w:val="center"/>
          </w:tcPr>
          <w:p w14:paraId="3024F8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6" w:type="dxa"/>
            <w:vAlign w:val="center"/>
          </w:tcPr>
          <w:p w14:paraId="156E09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7" w:type="dxa"/>
            <w:vAlign w:val="center"/>
          </w:tcPr>
          <w:p w14:paraId="396FE4F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0" w:type="dxa"/>
            <w:vAlign w:val="center"/>
          </w:tcPr>
          <w:p w14:paraId="14B0CE8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32573693" w14:textId="77777777" w:rsidTr="00F14ABD">
        <w:trPr>
          <w:trHeight w:val="177"/>
        </w:trPr>
        <w:tc>
          <w:tcPr>
            <w:tcW w:w="15021" w:type="dxa"/>
            <w:gridSpan w:val="9"/>
            <w:vAlign w:val="center"/>
          </w:tcPr>
          <w:p w14:paraId="4FD4D0B3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6B0806" w:rsidRPr="001223E7" w14:paraId="4FEF2893" w14:textId="77777777" w:rsidTr="00EA3349">
        <w:trPr>
          <w:trHeight w:val="2179"/>
        </w:trPr>
        <w:tc>
          <w:tcPr>
            <w:tcW w:w="700" w:type="dxa"/>
            <w:vAlign w:val="center"/>
          </w:tcPr>
          <w:p w14:paraId="56D56D2F" w14:textId="3035F9CB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54CA7E5D" w14:textId="0C86284D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6" w:name="_Hlk116125576"/>
            <w:r w:rsidRPr="00E85D4F">
              <w:rPr>
                <w:rFonts w:ascii="Times New Roman" w:hAnsi="Times New Roman" w:cs="Times New Roman"/>
              </w:rPr>
              <w:t>Развитие культур</w:t>
            </w:r>
            <w:r>
              <w:rPr>
                <w:rFonts w:ascii="Times New Roman" w:hAnsi="Times New Roman" w:cs="Times New Roman"/>
              </w:rPr>
              <w:t>но-досуговой деятельности</w:t>
            </w:r>
            <w:r w:rsidRPr="00E85D4F">
              <w:rPr>
                <w:rFonts w:ascii="Times New Roman" w:hAnsi="Times New Roman" w:cs="Times New Roman"/>
              </w:rPr>
              <w:t xml:space="preserve"> 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E85D4F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  <w:bookmarkEnd w:id="6"/>
          </w:p>
        </w:tc>
        <w:tc>
          <w:tcPr>
            <w:tcW w:w="1853" w:type="dxa"/>
            <w:vAlign w:val="center"/>
          </w:tcPr>
          <w:p w14:paraId="6CEBE09E" w14:textId="3CB03D8A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5CA9E07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75E8AE7" w14:textId="7019E97E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0103A6F3" w14:textId="7644AC89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Проведение городских мероприятий, поддержка отрасли культуры, обновление материально-технической базы учреждения</w:t>
            </w:r>
          </w:p>
        </w:tc>
        <w:tc>
          <w:tcPr>
            <w:tcW w:w="1287" w:type="dxa"/>
            <w:vMerge w:val="restart"/>
            <w:vAlign w:val="center"/>
          </w:tcPr>
          <w:p w14:paraId="04286277" w14:textId="457B8E12" w:rsidR="006B0806" w:rsidRPr="00EA24F7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1C562CD3" w14:textId="77B6558B" w:rsidR="006B0806" w:rsidRPr="00EA24F7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577" w14:textId="05DBE85D" w:rsidR="006B0806" w:rsidRPr="00BB3625" w:rsidRDefault="00354869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354869">
              <w:rPr>
                <w:rFonts w:ascii="Times New Roman" w:hAnsi="Times New Roman" w:cs="Times New Roman"/>
                <w:bCs/>
              </w:rPr>
              <w:t>303</w:t>
            </w:r>
            <w:r w:rsidR="00137F69">
              <w:rPr>
                <w:rFonts w:ascii="Times New Roman" w:hAnsi="Times New Roman" w:cs="Times New Roman"/>
                <w:bCs/>
              </w:rPr>
              <w:t> 976,8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535F" w14:textId="2926A9CE" w:rsidR="006B0806" w:rsidRPr="00BB3625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B0806">
              <w:rPr>
                <w:rFonts w:ascii="Times New Roman" w:hAnsi="Times New Roman" w:cs="Times New Roman"/>
                <w:bCs/>
              </w:rPr>
              <w:t>1</w:t>
            </w:r>
            <w:r w:rsidR="00354869">
              <w:rPr>
                <w:rFonts w:ascii="Times New Roman" w:hAnsi="Times New Roman" w:cs="Times New Roman"/>
                <w:bCs/>
              </w:rPr>
              <w:t>2</w:t>
            </w:r>
            <w:r w:rsidR="00137F69">
              <w:rPr>
                <w:rFonts w:ascii="Times New Roman" w:hAnsi="Times New Roman" w:cs="Times New Roman"/>
                <w:bCs/>
              </w:rPr>
              <w:t>4 537,0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B9267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0C9486C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BBA2A22" w14:textId="412DE4B4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06C4477E" w14:textId="77777777" w:rsidTr="00EA3349">
        <w:trPr>
          <w:trHeight w:val="1995"/>
        </w:trPr>
        <w:tc>
          <w:tcPr>
            <w:tcW w:w="700" w:type="dxa"/>
            <w:vAlign w:val="center"/>
          </w:tcPr>
          <w:p w14:paraId="1B59C845" w14:textId="437F81C0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76" w:type="dxa"/>
            <w:vAlign w:val="center"/>
          </w:tcPr>
          <w:p w14:paraId="5E64B7EF" w14:textId="3FE9D274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53" w:type="dxa"/>
            <w:vMerge w:val="restart"/>
            <w:vAlign w:val="center"/>
          </w:tcPr>
          <w:p w14:paraId="58F146DB" w14:textId="45A84BF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</w:p>
        </w:tc>
        <w:tc>
          <w:tcPr>
            <w:tcW w:w="2525" w:type="dxa"/>
            <w:vMerge/>
            <w:vAlign w:val="center"/>
          </w:tcPr>
          <w:p w14:paraId="3B382324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3A8DEE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07C91BF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2507" w14:textId="38E9B48C" w:rsidR="006B0806" w:rsidRPr="00952722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  <w:r w:rsidR="00354869">
              <w:rPr>
                <w:rFonts w:ascii="Times New Roman" w:hAnsi="Times New Roman" w:cs="Times New Roman"/>
                <w:bCs/>
              </w:rPr>
              <w:t>6</w:t>
            </w:r>
            <w:r w:rsidR="00137F69">
              <w:rPr>
                <w:rFonts w:ascii="Times New Roman" w:hAnsi="Times New Roman" w:cs="Times New Roman"/>
                <w:bCs/>
              </w:rPr>
              <w:t> 104,7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52CF" w14:textId="6F5C3EC7" w:rsidR="006B0806" w:rsidRPr="00952722" w:rsidRDefault="00354869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82</w:t>
            </w:r>
            <w:r w:rsidR="00137F69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="00137F69">
              <w:rPr>
                <w:rFonts w:ascii="Times New Roman" w:hAnsi="Times New Roman" w:cs="Times New Roman"/>
                <w:bCs/>
              </w:rPr>
              <w:t>18,7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C42A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518F6F57" w14:textId="77777777" w:rsidTr="00EA3349">
        <w:trPr>
          <w:trHeight w:val="2158"/>
        </w:trPr>
        <w:tc>
          <w:tcPr>
            <w:tcW w:w="700" w:type="dxa"/>
            <w:vAlign w:val="center"/>
          </w:tcPr>
          <w:p w14:paraId="4D73DCB9" w14:textId="5904C8A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2676" w:type="dxa"/>
            <w:vAlign w:val="center"/>
          </w:tcPr>
          <w:p w14:paraId="70E77946" w14:textId="55FE3B51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53" w:type="dxa"/>
            <w:vMerge/>
            <w:vAlign w:val="center"/>
          </w:tcPr>
          <w:p w14:paraId="7B246AFC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F294FCA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 w:val="restart"/>
            <w:vAlign w:val="center"/>
          </w:tcPr>
          <w:p w14:paraId="2EE6D72B" w14:textId="2F4D6CF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357" w:type="dxa"/>
            <w:vMerge w:val="restart"/>
            <w:vAlign w:val="center"/>
          </w:tcPr>
          <w:p w14:paraId="68D95DD7" w14:textId="3A5BE8E4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FD69" w14:textId="3BF7BE41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8 776,2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8C18" w14:textId="1CA1F44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3 822,4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264BD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3DE911A6" w14:textId="77777777" w:rsidTr="00EA3349">
        <w:trPr>
          <w:trHeight w:val="2415"/>
        </w:trPr>
        <w:tc>
          <w:tcPr>
            <w:tcW w:w="700" w:type="dxa"/>
            <w:vAlign w:val="center"/>
          </w:tcPr>
          <w:p w14:paraId="38AD7842" w14:textId="0F18293B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76" w:type="dxa"/>
            <w:vAlign w:val="center"/>
          </w:tcPr>
          <w:p w14:paraId="71EB4EEB" w14:textId="2CF26C9D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1853" w:type="dxa"/>
            <w:vMerge w:val="restart"/>
            <w:vAlign w:val="center"/>
          </w:tcPr>
          <w:p w14:paraId="6B3F907E" w14:textId="59E3ACE2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/>
            <w:vAlign w:val="center"/>
          </w:tcPr>
          <w:p w14:paraId="00972D2F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42AD1DD8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65EC30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DDB" w14:textId="41FC287A" w:rsidR="006B0806" w:rsidRPr="00BB3625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B0806">
              <w:rPr>
                <w:rFonts w:ascii="Times New Roman" w:hAnsi="Times New Roman" w:cs="Times New Roman"/>
                <w:bCs/>
              </w:rPr>
              <w:t>5</w:t>
            </w:r>
            <w:r w:rsidR="008B75BA">
              <w:rPr>
                <w:rFonts w:ascii="Times New Roman" w:hAnsi="Times New Roman" w:cs="Times New Roman"/>
                <w:bCs/>
              </w:rPr>
              <w:t>6 095,9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699" w14:textId="25DF310A" w:rsidR="006B0806" w:rsidRPr="00BB3625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6B0806">
              <w:rPr>
                <w:rFonts w:ascii="Times New Roman" w:hAnsi="Times New Roman" w:cs="Times New Roman"/>
                <w:bCs/>
              </w:rPr>
              <w:t>3</w:t>
            </w:r>
            <w:r w:rsidR="008B75BA">
              <w:rPr>
                <w:rFonts w:ascii="Times New Roman" w:hAnsi="Times New Roman" w:cs="Times New Roman"/>
                <w:bCs/>
              </w:rPr>
              <w:t>7 095,9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A3827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607DAFBA" w14:textId="77777777" w:rsidTr="00EA3349">
        <w:trPr>
          <w:trHeight w:val="2583"/>
        </w:trPr>
        <w:tc>
          <w:tcPr>
            <w:tcW w:w="700" w:type="dxa"/>
            <w:vAlign w:val="center"/>
          </w:tcPr>
          <w:p w14:paraId="6CD392DE" w14:textId="3644AA4E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676" w:type="dxa"/>
            <w:vAlign w:val="center"/>
          </w:tcPr>
          <w:p w14:paraId="0BB6432A" w14:textId="3C770873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оформления территории Свердловского городского поселения на период проведения праздничных мероприятий</w:t>
            </w:r>
          </w:p>
        </w:tc>
        <w:tc>
          <w:tcPr>
            <w:tcW w:w="1853" w:type="dxa"/>
            <w:vMerge/>
            <w:vAlign w:val="center"/>
          </w:tcPr>
          <w:p w14:paraId="6A3B671D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03EFC0F8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1FCAA01F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B6D7750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1EC9" w14:textId="1D0BC5B9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0658" w14:textId="2CC9E52E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4B97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5319974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24F48185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B0806" w:rsidRPr="001223E7" w14:paraId="05D40E62" w14:textId="77777777" w:rsidTr="00DD5C69">
        <w:trPr>
          <w:trHeight w:val="1456"/>
        </w:trPr>
        <w:tc>
          <w:tcPr>
            <w:tcW w:w="700" w:type="dxa"/>
            <w:vAlign w:val="center"/>
          </w:tcPr>
          <w:p w14:paraId="17CDF922" w14:textId="5789CE22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6" w:type="dxa"/>
            <w:vAlign w:val="center"/>
          </w:tcPr>
          <w:p w14:paraId="53DB3B82" w14:textId="4512CE5E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7" w:name="_Hlk116127474"/>
            <w:r w:rsidRPr="00E85D4F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  <w:bookmarkEnd w:id="7"/>
          </w:p>
        </w:tc>
        <w:tc>
          <w:tcPr>
            <w:tcW w:w="1853" w:type="dxa"/>
            <w:vMerge w:val="restart"/>
            <w:vAlign w:val="center"/>
          </w:tcPr>
          <w:p w14:paraId="1C86BFDF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334A65CF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87B9916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38ACE158" w14:textId="35CF8164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Увеличение оказанной помощи нуждающимся жителям</w:t>
            </w:r>
          </w:p>
        </w:tc>
        <w:tc>
          <w:tcPr>
            <w:tcW w:w="1287" w:type="dxa"/>
            <w:vMerge w:val="restart"/>
            <w:vAlign w:val="center"/>
          </w:tcPr>
          <w:p w14:paraId="5B4DCCA7" w14:textId="639CEFCA" w:rsidR="006B0806" w:rsidRPr="00DD5C69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52B0FAC8" w14:textId="4585750D" w:rsidR="006B0806" w:rsidRPr="00DD5C69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BBDF" w14:textId="382B7F2C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="008B75BA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="008B75BA">
              <w:rPr>
                <w:rFonts w:ascii="Times New Roman" w:hAnsi="Times New Roman" w:cs="Times New Roman"/>
                <w:bCs/>
              </w:rPr>
              <w:t>39,9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4575" w14:textId="6C025D79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8B75BA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="008B75BA">
              <w:rPr>
                <w:rFonts w:ascii="Times New Roman" w:hAnsi="Times New Roman" w:cs="Times New Roman"/>
                <w:bCs/>
              </w:rPr>
              <w:t>39,9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2857A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0A859C23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137696B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208FC4FF" w14:textId="77777777" w:rsidTr="001D390C">
        <w:trPr>
          <w:trHeight w:val="2980"/>
        </w:trPr>
        <w:tc>
          <w:tcPr>
            <w:tcW w:w="700" w:type="dxa"/>
            <w:vAlign w:val="center"/>
          </w:tcPr>
          <w:p w14:paraId="0B88A377" w14:textId="2EAAC59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76" w:type="dxa"/>
            <w:vAlign w:val="center"/>
          </w:tcPr>
          <w:p w14:paraId="13F3C8B3" w14:textId="5CBD362F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1853" w:type="dxa"/>
            <w:vMerge/>
            <w:vAlign w:val="center"/>
          </w:tcPr>
          <w:p w14:paraId="0A6744E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6CB55D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31A9FA78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60FA98BF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B859" w14:textId="26B1C2C2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="008B75BA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="008B75BA">
              <w:rPr>
                <w:rFonts w:ascii="Times New Roman" w:hAnsi="Times New Roman" w:cs="Times New Roman"/>
                <w:bCs/>
              </w:rPr>
              <w:t>89,9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E375" w14:textId="5F1096D1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8B75BA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</w:t>
            </w:r>
            <w:r w:rsidR="008B75BA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0D107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5FCA7521" w14:textId="77777777" w:rsidTr="00DD5C69">
        <w:trPr>
          <w:trHeight w:val="2173"/>
        </w:trPr>
        <w:tc>
          <w:tcPr>
            <w:tcW w:w="700" w:type="dxa"/>
            <w:vAlign w:val="center"/>
          </w:tcPr>
          <w:p w14:paraId="3E7B6109" w14:textId="41A4B85D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676" w:type="dxa"/>
            <w:vAlign w:val="center"/>
          </w:tcPr>
          <w:p w14:paraId="1E466925" w14:textId="4EA90A75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почетным гражданам</w:t>
            </w:r>
          </w:p>
        </w:tc>
        <w:tc>
          <w:tcPr>
            <w:tcW w:w="1853" w:type="dxa"/>
            <w:vMerge/>
            <w:vAlign w:val="center"/>
          </w:tcPr>
          <w:p w14:paraId="0E3C5FE0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D36C707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97E294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802DC3D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00C8" w14:textId="5B990C46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AC6F" w14:textId="63ABAF7B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E582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1844C90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33387748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B0806" w:rsidRPr="001223E7" w14:paraId="224983DA" w14:textId="77777777" w:rsidTr="00EA3349">
        <w:trPr>
          <w:trHeight w:val="2874"/>
        </w:trPr>
        <w:tc>
          <w:tcPr>
            <w:tcW w:w="700" w:type="dxa"/>
            <w:vAlign w:val="center"/>
          </w:tcPr>
          <w:p w14:paraId="21E17434" w14:textId="45AAF16C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6" w:type="dxa"/>
            <w:vAlign w:val="center"/>
          </w:tcPr>
          <w:p w14:paraId="6133B41F" w14:textId="0898EEA9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8" w:name="_Hlk116128379"/>
            <w:r w:rsidRPr="00E85D4F">
              <w:rPr>
                <w:rFonts w:ascii="Times New Roman" w:hAnsi="Times New Roman" w:cs="Times New Roman"/>
              </w:rPr>
              <w:t>Развитие средств массовой информаци</w:t>
            </w:r>
            <w:r>
              <w:rPr>
                <w:rFonts w:ascii="Times New Roman" w:hAnsi="Times New Roman" w:cs="Times New Roman"/>
              </w:rPr>
              <w:t>и</w:t>
            </w:r>
            <w:bookmarkEnd w:id="8"/>
          </w:p>
        </w:tc>
        <w:tc>
          <w:tcPr>
            <w:tcW w:w="1853" w:type="dxa"/>
            <w:vMerge w:val="restart"/>
            <w:vAlign w:val="center"/>
          </w:tcPr>
          <w:p w14:paraId="1792032C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FAA9DEB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79076C4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5C29177E" w14:textId="0DD3B1D3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Постоянное обеспечение населения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2F7711E5" w14:textId="63D263E7" w:rsidR="006B0806" w:rsidRPr="00EA24F7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05F63EDC" w14:textId="1CDF1A86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808" w14:textId="43842235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2 351,7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97E4" w14:textId="58F9ADD3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1EFA2" w14:textId="77777777" w:rsidR="006B0806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2D887D6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2DC2B93F" w14:textId="77777777" w:rsidR="006B0806" w:rsidRPr="00E85D4F" w:rsidRDefault="006B0806" w:rsidP="006B080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074EFFB4" w14:textId="77777777" w:rsidTr="00EA3349">
        <w:trPr>
          <w:trHeight w:val="3666"/>
        </w:trPr>
        <w:tc>
          <w:tcPr>
            <w:tcW w:w="700" w:type="dxa"/>
            <w:vAlign w:val="center"/>
          </w:tcPr>
          <w:p w14:paraId="46AAC257" w14:textId="7AB6789A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76" w:type="dxa"/>
            <w:vAlign w:val="center"/>
          </w:tcPr>
          <w:p w14:paraId="1FEE70C7" w14:textId="5EAD26D3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опубликования правовых актов</w:t>
            </w:r>
          </w:p>
        </w:tc>
        <w:tc>
          <w:tcPr>
            <w:tcW w:w="1853" w:type="dxa"/>
            <w:vMerge/>
            <w:vAlign w:val="center"/>
          </w:tcPr>
          <w:p w14:paraId="19694EB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77FDCD2B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EB4F324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5EE0841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5D25" w14:textId="4519220D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2 351,7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4403" w14:textId="77E307B7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1 951,7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8EC53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806" w:rsidRPr="001223E7" w14:paraId="76F7811B" w14:textId="77777777" w:rsidTr="00FA6608">
        <w:trPr>
          <w:trHeight w:val="470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43C1A584" w14:textId="2F26B69C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6B0806" w:rsidRPr="001223E7" w14:paraId="01CB6835" w14:textId="77777777" w:rsidTr="00EA3349">
        <w:tc>
          <w:tcPr>
            <w:tcW w:w="700" w:type="dxa"/>
            <w:vAlign w:val="center"/>
          </w:tcPr>
          <w:p w14:paraId="5223EE03" w14:textId="1F2CD0B3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76" w:type="dxa"/>
            <w:vAlign w:val="center"/>
          </w:tcPr>
          <w:p w14:paraId="476EBFA2" w14:textId="36D4C35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1853" w:type="dxa"/>
            <w:vMerge w:val="restart"/>
            <w:vAlign w:val="center"/>
          </w:tcPr>
          <w:p w14:paraId="498EE9C7" w14:textId="33C6A5CD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5BE88B28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EBA7BD2" w14:textId="3DB4D243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2525" w:type="dxa"/>
            <w:vMerge w:val="restart"/>
            <w:vAlign w:val="center"/>
          </w:tcPr>
          <w:p w14:paraId="532D1C8D" w14:textId="725FDC76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туристической привлекательности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04AD3168" w14:textId="7E45B806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357" w:type="dxa"/>
            <w:vMerge w:val="restart"/>
            <w:vAlign w:val="center"/>
          </w:tcPr>
          <w:p w14:paraId="034D10A4" w14:textId="618BCDD5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1D59" w14:textId="73963C9F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BAE5" w14:textId="356B14AD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2 021,0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F3D8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79D8F0E9" w14:textId="77777777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91CD2B0" w14:textId="4AB448B8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6B0806" w:rsidRPr="001223E7" w14:paraId="64A66AE9" w14:textId="77777777" w:rsidTr="00EA3349">
        <w:tc>
          <w:tcPr>
            <w:tcW w:w="700" w:type="dxa"/>
            <w:vAlign w:val="center"/>
          </w:tcPr>
          <w:p w14:paraId="66E4F2D4" w14:textId="290841D4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676" w:type="dxa"/>
            <w:vAlign w:val="center"/>
          </w:tcPr>
          <w:p w14:paraId="784494D7" w14:textId="71A9A75E" w:rsidR="006B0806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экологического маршрута</w:t>
            </w:r>
          </w:p>
        </w:tc>
        <w:tc>
          <w:tcPr>
            <w:tcW w:w="1853" w:type="dxa"/>
            <w:vMerge/>
            <w:vAlign w:val="center"/>
          </w:tcPr>
          <w:p w14:paraId="7A0EF689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B14DE7B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AA7E023" w14:textId="77777777" w:rsidR="006B0806" w:rsidRPr="00973279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54E752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713" w14:textId="34D22894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2 571,0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6D5D" w14:textId="632EB8C1" w:rsidR="006B0806" w:rsidRPr="0064607A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2 021,0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4D1E" w14:textId="77777777" w:rsidR="006B0806" w:rsidRPr="00E85D4F" w:rsidRDefault="006B0806" w:rsidP="006B08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8A8481" w14:textId="77777777" w:rsidR="005F3FF8" w:rsidRDefault="005F3FF8"/>
    <w:sectPr w:rsidR="005F3FF8" w:rsidSect="005F3FF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C6332" w14:textId="77777777" w:rsidR="00AE656C" w:rsidRDefault="00AE656C">
      <w:pPr>
        <w:spacing w:after="0" w:line="240" w:lineRule="auto"/>
      </w:pPr>
      <w:r>
        <w:separator/>
      </w:r>
    </w:p>
  </w:endnote>
  <w:endnote w:type="continuationSeparator" w:id="0">
    <w:p w14:paraId="6A3F0D61" w14:textId="77777777" w:rsidR="00AE656C" w:rsidRDefault="00AE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EFB4C" w14:textId="77777777" w:rsidR="00AE656C" w:rsidRDefault="00AE656C">
      <w:pPr>
        <w:spacing w:after="0" w:line="240" w:lineRule="auto"/>
      </w:pPr>
      <w:r>
        <w:separator/>
      </w:r>
    </w:p>
  </w:footnote>
  <w:footnote w:type="continuationSeparator" w:id="0">
    <w:p w14:paraId="03C4116A" w14:textId="77777777" w:rsidR="00AE656C" w:rsidRDefault="00AE6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4505682"/>
      <w:docPartObj>
        <w:docPartGallery w:val="Page Numbers (Top of Page)"/>
        <w:docPartUnique/>
      </w:docPartObj>
    </w:sdtPr>
    <w:sdtContent>
      <w:p w14:paraId="5F8A41E4" w14:textId="77777777" w:rsidR="00BE6928" w:rsidRDefault="00C51612" w:rsidP="006E43B8">
        <w:pPr>
          <w:pStyle w:val="af2"/>
          <w:jc w:val="center"/>
        </w:pPr>
        <w:r w:rsidRPr="006E43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3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E43B8">
          <w:rPr>
            <w:rFonts w:ascii="Times New Roman" w:hAnsi="Times New Roman" w:cs="Times New Roman"/>
            <w:sz w:val="28"/>
            <w:szCs w:val="28"/>
          </w:rPr>
          <w:t>2</w: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6788"/>
    <w:multiLevelType w:val="hybridMultilevel"/>
    <w:tmpl w:val="1B4A4D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4442FB"/>
    <w:multiLevelType w:val="multilevel"/>
    <w:tmpl w:val="C546C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" w15:restartNumberingAfterBreak="0">
    <w:nsid w:val="0FE1669F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D37BAC"/>
    <w:multiLevelType w:val="hybridMultilevel"/>
    <w:tmpl w:val="A642E53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51383"/>
    <w:multiLevelType w:val="hybridMultilevel"/>
    <w:tmpl w:val="8BC0AD26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 w15:restartNumberingAfterBreak="0">
    <w:nsid w:val="379E7088"/>
    <w:multiLevelType w:val="multilevel"/>
    <w:tmpl w:val="E89075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B3C2142"/>
    <w:multiLevelType w:val="multilevel"/>
    <w:tmpl w:val="BD667D60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47873BC1"/>
    <w:multiLevelType w:val="hybridMultilevel"/>
    <w:tmpl w:val="B440A4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A04189"/>
    <w:multiLevelType w:val="hybridMultilevel"/>
    <w:tmpl w:val="D6B0A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433712"/>
    <w:multiLevelType w:val="hybridMultilevel"/>
    <w:tmpl w:val="CC349D6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EE46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E2D3B9C"/>
    <w:multiLevelType w:val="hybridMultilevel"/>
    <w:tmpl w:val="0AA48C3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552817357">
    <w:abstractNumId w:val="6"/>
  </w:num>
  <w:num w:numId="2" w16cid:durableId="1056507995">
    <w:abstractNumId w:val="3"/>
  </w:num>
  <w:num w:numId="3" w16cid:durableId="1688174371">
    <w:abstractNumId w:val="14"/>
  </w:num>
  <w:num w:numId="4" w16cid:durableId="558250888">
    <w:abstractNumId w:val="4"/>
  </w:num>
  <w:num w:numId="5" w16cid:durableId="32732556">
    <w:abstractNumId w:val="12"/>
  </w:num>
  <w:num w:numId="6" w16cid:durableId="1426069240">
    <w:abstractNumId w:val="10"/>
  </w:num>
  <w:num w:numId="7" w16cid:durableId="232081587">
    <w:abstractNumId w:val="18"/>
  </w:num>
  <w:num w:numId="8" w16cid:durableId="1312712962">
    <w:abstractNumId w:val="11"/>
  </w:num>
  <w:num w:numId="9" w16cid:durableId="148063926">
    <w:abstractNumId w:val="2"/>
  </w:num>
  <w:num w:numId="10" w16cid:durableId="1190989633">
    <w:abstractNumId w:val="5"/>
  </w:num>
  <w:num w:numId="11" w16cid:durableId="320431754">
    <w:abstractNumId w:val="13"/>
  </w:num>
  <w:num w:numId="12" w16cid:durableId="2065595596">
    <w:abstractNumId w:val="7"/>
  </w:num>
  <w:num w:numId="13" w16cid:durableId="848446463">
    <w:abstractNumId w:val="16"/>
  </w:num>
  <w:num w:numId="14" w16cid:durableId="500195634">
    <w:abstractNumId w:val="0"/>
  </w:num>
  <w:num w:numId="15" w16cid:durableId="1247544054">
    <w:abstractNumId w:val="9"/>
  </w:num>
  <w:num w:numId="16" w16cid:durableId="783311573">
    <w:abstractNumId w:val="8"/>
  </w:num>
  <w:num w:numId="17" w16cid:durableId="112293801">
    <w:abstractNumId w:val="17"/>
  </w:num>
  <w:num w:numId="18" w16cid:durableId="1714034057">
    <w:abstractNumId w:val="15"/>
  </w:num>
  <w:num w:numId="19" w16cid:durableId="805051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F8"/>
    <w:rsid w:val="00005EF8"/>
    <w:rsid w:val="00071172"/>
    <w:rsid w:val="000C2711"/>
    <w:rsid w:val="001339A5"/>
    <w:rsid w:val="00137F69"/>
    <w:rsid w:val="00161B79"/>
    <w:rsid w:val="001A0650"/>
    <w:rsid w:val="001A5909"/>
    <w:rsid w:val="001B40EA"/>
    <w:rsid w:val="00223631"/>
    <w:rsid w:val="002705B7"/>
    <w:rsid w:val="002A3979"/>
    <w:rsid w:val="002B723B"/>
    <w:rsid w:val="002C4A34"/>
    <w:rsid w:val="002D734E"/>
    <w:rsid w:val="00354869"/>
    <w:rsid w:val="00381938"/>
    <w:rsid w:val="00386712"/>
    <w:rsid w:val="003D128D"/>
    <w:rsid w:val="003D638C"/>
    <w:rsid w:val="003E68C0"/>
    <w:rsid w:val="00452AD4"/>
    <w:rsid w:val="00456D99"/>
    <w:rsid w:val="00460DC5"/>
    <w:rsid w:val="00493A79"/>
    <w:rsid w:val="004C057F"/>
    <w:rsid w:val="00541332"/>
    <w:rsid w:val="00541450"/>
    <w:rsid w:val="00546EB0"/>
    <w:rsid w:val="005F3FF8"/>
    <w:rsid w:val="006076EF"/>
    <w:rsid w:val="0060778D"/>
    <w:rsid w:val="00630365"/>
    <w:rsid w:val="00670CC7"/>
    <w:rsid w:val="006B0806"/>
    <w:rsid w:val="006D1D98"/>
    <w:rsid w:val="006F219F"/>
    <w:rsid w:val="007460B8"/>
    <w:rsid w:val="0076353C"/>
    <w:rsid w:val="007B4EA9"/>
    <w:rsid w:val="007E4569"/>
    <w:rsid w:val="007E59E2"/>
    <w:rsid w:val="007F263E"/>
    <w:rsid w:val="007F2A62"/>
    <w:rsid w:val="00811428"/>
    <w:rsid w:val="008B75BA"/>
    <w:rsid w:val="008F2D75"/>
    <w:rsid w:val="0091143A"/>
    <w:rsid w:val="0093197E"/>
    <w:rsid w:val="00952722"/>
    <w:rsid w:val="009726C3"/>
    <w:rsid w:val="00973279"/>
    <w:rsid w:val="009874B6"/>
    <w:rsid w:val="009A757B"/>
    <w:rsid w:val="009A7F02"/>
    <w:rsid w:val="009F58D7"/>
    <w:rsid w:val="00A4331C"/>
    <w:rsid w:val="00A50B0B"/>
    <w:rsid w:val="00A653D4"/>
    <w:rsid w:val="00A80BEE"/>
    <w:rsid w:val="00AA0B3E"/>
    <w:rsid w:val="00AE656C"/>
    <w:rsid w:val="00B22A3D"/>
    <w:rsid w:val="00B2688A"/>
    <w:rsid w:val="00BB17A8"/>
    <w:rsid w:val="00BB3625"/>
    <w:rsid w:val="00BE6928"/>
    <w:rsid w:val="00BF2698"/>
    <w:rsid w:val="00C03C13"/>
    <w:rsid w:val="00C51612"/>
    <w:rsid w:val="00D71982"/>
    <w:rsid w:val="00DD5C69"/>
    <w:rsid w:val="00DE3875"/>
    <w:rsid w:val="00E26DD9"/>
    <w:rsid w:val="00EA24F7"/>
    <w:rsid w:val="00EA3349"/>
    <w:rsid w:val="00EF4EA9"/>
    <w:rsid w:val="00F14ABD"/>
    <w:rsid w:val="00F47649"/>
    <w:rsid w:val="00F85731"/>
    <w:rsid w:val="00F87AE1"/>
    <w:rsid w:val="00FA3135"/>
    <w:rsid w:val="00FA6608"/>
    <w:rsid w:val="00FB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BA45"/>
  <w15:chartTrackingRefBased/>
  <w15:docId w15:val="{E901A2D6-694F-45B1-A439-85DFCC5F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FF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F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FF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F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qFormat/>
    <w:rsid w:val="005F3FF8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F3FF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F3FF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F3FF8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3FF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F3FF8"/>
    <w:rPr>
      <w:b/>
      <w:bCs/>
      <w:kern w:val="0"/>
      <w:sz w:val="20"/>
      <w:szCs w:val="20"/>
      <w14:ligatures w14:val="none"/>
    </w:rPr>
  </w:style>
  <w:style w:type="paragraph" w:styleId="3">
    <w:name w:val="Body Text Indent 3"/>
    <w:basedOn w:val="a"/>
    <w:link w:val="30"/>
    <w:rsid w:val="005F3FF8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FF8"/>
    <w:rPr>
      <w:rFonts w:ascii="Times New Roman" w:eastAsia="Times New Roman" w:hAnsi="Times New Roman" w:cs="Arial"/>
      <w:kern w:val="0"/>
      <w:sz w:val="24"/>
      <w:szCs w:val="18"/>
      <w:lang w:eastAsia="ru-RU"/>
      <w14:ligatures w14:val="none"/>
    </w:rPr>
  </w:style>
  <w:style w:type="paragraph" w:customStyle="1" w:styleId="ConsPlusNormal">
    <w:name w:val="ConsPlusNormal"/>
    <w:link w:val="ConsPlusNormal0"/>
    <w:rsid w:val="005F3FF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5F3FF8"/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paragraph" w:styleId="ac">
    <w:name w:val="Body Text"/>
    <w:basedOn w:val="a"/>
    <w:link w:val="ad"/>
    <w:uiPriority w:val="99"/>
    <w:semiHidden/>
    <w:unhideWhenUsed/>
    <w:rsid w:val="005F3FF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FF8"/>
    <w:rPr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5F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3FF8"/>
    <w:rPr>
      <w:rFonts w:ascii="Segoe UI" w:hAnsi="Segoe UI" w:cs="Segoe UI"/>
      <w:kern w:val="0"/>
      <w:sz w:val="18"/>
      <w:szCs w:val="18"/>
      <w14:ligatures w14:val="none"/>
    </w:rPr>
  </w:style>
  <w:style w:type="paragraph" w:styleId="af0">
    <w:name w:val="No Spacing"/>
    <w:link w:val="af1"/>
    <w:qFormat/>
    <w:rsid w:val="005F3FF8"/>
    <w:pPr>
      <w:suppressAutoHyphens/>
      <w:spacing w:after="0" w:line="240" w:lineRule="auto"/>
    </w:pPr>
    <w:rPr>
      <w:rFonts w:ascii="Calibri" w:eastAsia="SimSun" w:hAnsi="Calibri" w:cs="Calibri"/>
      <w:kern w:val="1"/>
      <w14:ligatures w14:val="none"/>
    </w:rPr>
  </w:style>
  <w:style w:type="character" w:customStyle="1" w:styleId="af1">
    <w:name w:val="Без интервала Знак"/>
    <w:link w:val="af0"/>
    <w:rsid w:val="005F3FF8"/>
    <w:rPr>
      <w:rFonts w:ascii="Calibri" w:eastAsia="SimSun" w:hAnsi="Calibri" w:cs="Calibri"/>
      <w:kern w:val="1"/>
      <w14:ligatures w14:val="none"/>
    </w:rPr>
  </w:style>
  <w:style w:type="paragraph" w:customStyle="1" w:styleId="1">
    <w:name w:val="Строгий1"/>
    <w:basedOn w:val="a"/>
    <w:link w:val="a6"/>
    <w:rsid w:val="005F3FF8"/>
    <w:pPr>
      <w:spacing w:after="0" w:line="240" w:lineRule="auto"/>
    </w:pPr>
    <w:rPr>
      <w:b/>
      <w:bCs/>
      <w:kern w:val="2"/>
      <w14:ligatures w14:val="standardContextual"/>
    </w:rPr>
  </w:style>
  <w:style w:type="paragraph" w:customStyle="1" w:styleId="10">
    <w:name w:val="Без интервала1"/>
    <w:rsid w:val="005F3FF8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f2">
    <w:name w:val="header"/>
    <w:basedOn w:val="a"/>
    <w:link w:val="af3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F3FF8"/>
    <w:rPr>
      <w:kern w:val="0"/>
      <w14:ligatures w14:val="none"/>
    </w:rPr>
  </w:style>
  <w:style w:type="paragraph" w:styleId="af4">
    <w:name w:val="footer"/>
    <w:basedOn w:val="a"/>
    <w:link w:val="af5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F3FF8"/>
    <w:rPr>
      <w:kern w:val="0"/>
      <w14:ligatures w14:val="none"/>
    </w:rPr>
  </w:style>
  <w:style w:type="paragraph" w:customStyle="1" w:styleId="Heading">
    <w:name w:val="Heading"/>
    <w:rsid w:val="005F3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3381</Words>
  <Characters>19274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smirnova</cp:lastModifiedBy>
  <cp:revision>7</cp:revision>
  <cp:lastPrinted>2025-12-22T06:54:00Z</cp:lastPrinted>
  <dcterms:created xsi:type="dcterms:W3CDTF">2025-12-17T14:18:00Z</dcterms:created>
  <dcterms:modified xsi:type="dcterms:W3CDTF">2025-12-24T08:17:00Z</dcterms:modified>
</cp:coreProperties>
</file>